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3A" w:rsidRPr="00064DB3" w:rsidRDefault="00EE103A" w:rsidP="00EE103A">
      <w:pPr>
        <w:jc w:val="center"/>
        <w:rPr>
          <w:rFonts w:ascii="Times New Roman" w:hAnsi="Times New Roman" w:cs="Times New Roman"/>
          <w:b/>
          <w:sz w:val="28"/>
          <w:szCs w:val="28"/>
        </w:rPr>
      </w:pPr>
      <w:r w:rsidRPr="00064DB3">
        <w:rPr>
          <w:rFonts w:ascii="Times New Roman" w:hAnsi="Times New Roman" w:cs="Times New Roman"/>
          <w:b/>
          <w:sz w:val="28"/>
          <w:szCs w:val="28"/>
        </w:rPr>
        <w:t>ДОКЛАД С РУКОВОДСТВОМ ПО СОБЛЮДЕНИЮ ОБЯЗАТЕЛЬНЫХ ТРЕБОВАНИЙ,</w:t>
      </w:r>
      <w:r w:rsidR="000C2157">
        <w:rPr>
          <w:rFonts w:ascii="Times New Roman" w:hAnsi="Times New Roman" w:cs="Times New Roman"/>
          <w:b/>
          <w:sz w:val="28"/>
          <w:szCs w:val="28"/>
        </w:rPr>
        <w:t xml:space="preserve"> ДАЮЩИМ РАЗЪЯСНЕНИЕ, КАКОЕ ПОВЕД</w:t>
      </w:r>
      <w:r w:rsidRPr="00064DB3">
        <w:rPr>
          <w:rFonts w:ascii="Times New Roman" w:hAnsi="Times New Roman" w:cs="Times New Roman"/>
          <w:b/>
          <w:sz w:val="28"/>
          <w:szCs w:val="28"/>
        </w:rPr>
        <w:t>ЕНИЕ ЯВЛЯЕТСЯ ПРАВОМЕРНЫМ</w:t>
      </w:r>
    </w:p>
    <w:p w:rsidR="00EE103A" w:rsidRPr="00EE103A" w:rsidRDefault="00EE103A" w:rsidP="00EE103A">
      <w:pPr>
        <w:ind w:firstLine="567"/>
        <w:jc w:val="center"/>
        <w:rPr>
          <w:rFonts w:ascii="Times New Roman" w:hAnsi="Times New Roman" w:cs="Times New Roman"/>
          <w:b/>
          <w:color w:val="00B050"/>
          <w:sz w:val="28"/>
          <w:szCs w:val="28"/>
          <w:u w:val="single"/>
        </w:rPr>
      </w:pPr>
      <w:r w:rsidRPr="00EE103A">
        <w:rPr>
          <w:rFonts w:ascii="Times New Roman" w:hAnsi="Times New Roman" w:cs="Times New Roman"/>
          <w:b/>
          <w:color w:val="00B050"/>
          <w:sz w:val="28"/>
          <w:szCs w:val="28"/>
          <w:u w:val="single"/>
        </w:rPr>
        <w:t xml:space="preserve"> «КАК ДЕЛАТЬ НУЖНО (МОЖНО)»</w:t>
      </w:r>
    </w:p>
    <w:p w:rsidR="00EE103A" w:rsidRPr="00064DB3" w:rsidRDefault="00EE103A" w:rsidP="00EE103A">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Руководства по соблюдению обязательных требований</w:t>
      </w:r>
    </w:p>
    <w:p w:rsidR="00EE103A" w:rsidRPr="00064DB3" w:rsidRDefault="00EE103A" w:rsidP="00EE103A">
      <w:pPr>
        <w:ind w:firstLine="567"/>
        <w:jc w:val="center"/>
        <w:rPr>
          <w:rFonts w:ascii="Times New Roman" w:hAnsi="Times New Roman" w:cs="Times New Roman"/>
          <w:sz w:val="28"/>
          <w:szCs w:val="28"/>
          <w:u w:val="single"/>
        </w:rPr>
      </w:pP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Раздел 1</w:t>
      </w: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EE103A" w:rsidRPr="00064DB3" w:rsidRDefault="00EE103A" w:rsidP="00EE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EE103A" w:rsidRDefault="00EE103A">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lastRenderedPageBreak/>
        <w:t>Лица, обязанные вносить плату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сбросы загрязняющих веществ в водные объекты;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064DB3">
        <w:rPr>
          <w:rFonts w:ascii="Times New Roman" w:eastAsia="Times New Roman" w:hAnsi="Times New Roman" w:cs="Times New Roman"/>
          <w:sz w:val="28"/>
          <w:szCs w:val="28"/>
          <w:lang w:val="en-US" w:eastAsia="ru-RU"/>
        </w:rPr>
        <w:t>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III</w:t>
      </w:r>
      <w:r w:rsidRPr="00064DB3">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Порядок исчисления</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 xml:space="preserve">платы </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 xml:space="preserve">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w:t>
      </w:r>
      <w:r w:rsidRPr="00064DB3">
        <w:rPr>
          <w:rFonts w:ascii="Times New Roman" w:eastAsia="Times New Roman" w:hAnsi="Times New Roman" w:cs="Times New Roman"/>
          <w:sz w:val="28"/>
          <w:szCs w:val="28"/>
          <w:lang w:eastAsia="ru-RU"/>
        </w:rPr>
        <w:lastRenderedPageBreak/>
        <w:t>соответствующие ставки платы, установленные постановлением</w:t>
      </w:r>
      <w:proofErr w:type="gramEnd"/>
      <w:r w:rsidRPr="00064DB3">
        <w:rPr>
          <w:rFonts w:ascii="Times New Roman" w:eastAsia="Times New Roman" w:hAnsi="Times New Roman" w:cs="Times New Roman"/>
          <w:sz w:val="28"/>
          <w:szCs w:val="28"/>
          <w:lang w:eastAsia="ru-RU"/>
        </w:rPr>
        <w:t xml:space="preserve">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 отношении каждого класса опасности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определении платежной базы учитываются: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sidRPr="00064DB3">
        <w:rPr>
          <w:rFonts w:ascii="Times New Roman" w:eastAsia="Times New Roman" w:hAnsi="Times New Roman" w:cs="Times New Roman"/>
          <w:sz w:val="28"/>
          <w:szCs w:val="28"/>
          <w:lang w:eastAsia="ru-RU"/>
        </w:rPr>
        <w:t>ств в пр</w:t>
      </w:r>
      <w:proofErr w:type="gramEnd"/>
      <w:r w:rsidRPr="00064DB3">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sidRPr="00064DB3">
        <w:rPr>
          <w:rFonts w:ascii="Times New Roman" w:eastAsia="Times New Roman" w:hAnsi="Times New Roman" w:cs="Times New Roman"/>
          <w:sz w:val="28"/>
          <w:szCs w:val="28"/>
          <w:lang w:eastAsia="ru-RU"/>
        </w:rPr>
        <w:t>ств в пр</w:t>
      </w:r>
      <w:proofErr w:type="gramEnd"/>
      <w:r w:rsidRPr="00064DB3">
        <w:rPr>
          <w:rFonts w:ascii="Times New Roman" w:eastAsia="Times New Roman" w:hAnsi="Times New Roman" w:cs="Times New Roman"/>
          <w:sz w:val="28"/>
          <w:szCs w:val="28"/>
          <w:lang w:eastAsia="ru-RU"/>
        </w:rPr>
        <w:t>еделах лимитов на выбросы и сбросы загрязняющих веществ и микроорганизмов (далее - лимиты на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Корректировка размера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внедрение наилучших доступных технологий;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проектирование, строительство, реконструкция: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систем оборотного и бессточного водоснабжения;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установка: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автоматизированных систем, лабораторий по </w:t>
      </w:r>
      <w:proofErr w:type="gramStart"/>
      <w:r w:rsidRPr="00064DB3">
        <w:rPr>
          <w:rFonts w:ascii="Times New Roman" w:eastAsia="Times New Roman" w:hAnsi="Times New Roman" w:cs="Times New Roman"/>
          <w:sz w:val="28"/>
          <w:szCs w:val="28"/>
          <w:lang w:eastAsia="ru-RU"/>
        </w:rPr>
        <w:t>контролю за</w:t>
      </w:r>
      <w:proofErr w:type="gramEnd"/>
      <w:r w:rsidRPr="00064DB3">
        <w:rPr>
          <w:rFonts w:ascii="Times New Roman" w:eastAsia="Times New Roman" w:hAnsi="Times New Roman" w:cs="Times New Roman"/>
          <w:sz w:val="28"/>
          <w:szCs w:val="28"/>
          <w:lang w:eastAsia="ru-RU"/>
        </w:rPr>
        <w:t xml:space="preserve"> составом, объемом или массой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w:t>
      </w:r>
      <w:proofErr w:type="gramStart"/>
      <w:r w:rsidRPr="00064DB3">
        <w:rPr>
          <w:rFonts w:ascii="Times New Roman" w:eastAsia="Times New Roman" w:hAnsi="Times New Roman" w:cs="Times New Roman"/>
          <w:sz w:val="28"/>
          <w:szCs w:val="28"/>
          <w:lang w:eastAsia="ru-RU"/>
        </w:rPr>
        <w:t>контролю за</w:t>
      </w:r>
      <w:proofErr w:type="gramEnd"/>
      <w:r w:rsidRPr="00064DB3">
        <w:rPr>
          <w:rFonts w:ascii="Times New Roman" w:eastAsia="Times New Roman" w:hAnsi="Times New Roman" w:cs="Times New Roman"/>
          <w:sz w:val="28"/>
          <w:szCs w:val="28"/>
          <w:lang w:eastAsia="ru-RU"/>
        </w:rPr>
        <w:t xml:space="preserve"> составом загрязняющих веществ и объемом или массой их выбросов в атмосферный воздух;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w:t>
      </w:r>
      <w:r w:rsidRPr="00064DB3">
        <w:rPr>
          <w:rFonts w:ascii="Times New Roman" w:eastAsia="Times New Roman" w:hAnsi="Times New Roman" w:cs="Times New Roman"/>
          <w:sz w:val="28"/>
          <w:szCs w:val="28"/>
          <w:lang w:eastAsia="ru-RU"/>
        </w:rPr>
        <w:lastRenderedPageBreak/>
        <w:t xml:space="preserve">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064DB3">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064DB3">
        <w:rPr>
          <w:rFonts w:ascii="Times New Roman" w:eastAsia="Times New Roman" w:hAnsi="Times New Roman" w:cs="Times New Roman"/>
          <w:sz w:val="2"/>
          <w:szCs w:val="2"/>
          <w:lang w:eastAsia="ru-RU"/>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w:t>
      </w:r>
      <w:proofErr w:type="gramEnd"/>
      <w:r w:rsidRPr="00064DB3">
        <w:rPr>
          <w:rFonts w:ascii="Times New Roman" w:eastAsia="Times New Roman" w:hAnsi="Times New Roman" w:cs="Times New Roman"/>
          <w:sz w:val="28"/>
          <w:szCs w:val="28"/>
          <w:lang w:eastAsia="ru-RU"/>
        </w:rPr>
        <w:t xml:space="preserve">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Коэффициенты, применяемые к ставкам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В соответствии с </w:t>
      </w:r>
      <w:proofErr w:type="gramStart"/>
      <w:r w:rsidRPr="00064DB3">
        <w:rPr>
          <w:rFonts w:ascii="Times New Roman" w:eastAsia="Times New Roman" w:hAnsi="Times New Roman" w:cs="Times New Roman"/>
          <w:sz w:val="28"/>
          <w:szCs w:val="28"/>
          <w:lang w:eastAsia="ru-RU"/>
        </w:rPr>
        <w:t>ч</w:t>
      </w:r>
      <w:proofErr w:type="gramEnd"/>
      <w:r w:rsidRPr="00064DB3">
        <w:rPr>
          <w:rFonts w:ascii="Times New Roman" w:eastAsia="Times New Roman" w:hAnsi="Times New Roman" w:cs="Times New Roman"/>
          <w:sz w:val="28"/>
          <w:szCs w:val="28"/>
          <w:lang w:eastAsia="ru-RU"/>
        </w:rPr>
        <w:t xml:space="preserve">.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w:t>
      </w:r>
      <w:r w:rsidRPr="00064DB3">
        <w:rPr>
          <w:rFonts w:ascii="Times New Roman" w:eastAsia="Times New Roman" w:hAnsi="Times New Roman" w:cs="Times New Roman"/>
          <w:sz w:val="28"/>
          <w:szCs w:val="28"/>
          <w:lang w:eastAsia="ru-RU"/>
        </w:rPr>
        <w:lastRenderedPageBreak/>
        <w:t>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w:t>
      </w:r>
      <w:proofErr w:type="gramStart"/>
      <w:r w:rsidRPr="00064DB3">
        <w:rPr>
          <w:rFonts w:ascii="Times New Roman" w:eastAsia="Times New Roman" w:hAnsi="Times New Roman" w:cs="Times New Roman"/>
          <w:sz w:val="28"/>
          <w:szCs w:val="28"/>
          <w:lang w:eastAsia="ru-RU"/>
        </w:rPr>
        <w:t>ств в пр</w:t>
      </w:r>
      <w:proofErr w:type="gramEnd"/>
      <w:r w:rsidRPr="00064DB3">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4) коэффициент 5 – за объем или массу выбросов, сбросов загрязняющих </w:t>
      </w:r>
      <w:proofErr w:type="gramStart"/>
      <w:r w:rsidRPr="00064DB3">
        <w:rPr>
          <w:rFonts w:ascii="Times New Roman" w:eastAsia="Times New Roman" w:hAnsi="Times New Roman" w:cs="Times New Roman"/>
          <w:sz w:val="28"/>
          <w:szCs w:val="28"/>
          <w:lang w:eastAsia="ru-RU"/>
        </w:rPr>
        <w:t>веществ</w:t>
      </w:r>
      <w:proofErr w:type="gramEnd"/>
      <w:r w:rsidRPr="00064DB3">
        <w:rPr>
          <w:rFonts w:ascii="Times New Roman" w:eastAsia="Times New Roman" w:hAnsi="Times New Roman" w:cs="Times New Roman"/>
          <w:sz w:val="28"/>
          <w:szCs w:val="28"/>
          <w:lang w:eastAsia="ru-RU"/>
        </w:rPr>
        <w:t xml:space="preserve">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w:t>
      </w:r>
      <w:proofErr w:type="gramEnd"/>
      <w:r w:rsidRPr="00064DB3">
        <w:rPr>
          <w:rFonts w:ascii="Times New Roman" w:eastAsia="Times New Roman" w:hAnsi="Times New Roman" w:cs="Times New Roman"/>
          <w:sz w:val="28"/>
          <w:szCs w:val="28"/>
          <w:lang w:eastAsia="ru-RU"/>
        </w:rPr>
        <w:t xml:space="preserve">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6) коэффициент 25 – за объем или массу выбросов загрязняющих веществ, сбросов загрязняющих веществ, превышающих </w:t>
      </w:r>
      <w:proofErr w:type="gramStart"/>
      <w:r w:rsidRPr="00064DB3">
        <w:rPr>
          <w:rFonts w:ascii="Times New Roman" w:eastAsia="Times New Roman" w:hAnsi="Times New Roman" w:cs="Times New Roman"/>
          <w:sz w:val="28"/>
          <w:szCs w:val="28"/>
          <w:lang w:eastAsia="ru-RU"/>
        </w:rPr>
        <w:t>установленные</w:t>
      </w:r>
      <w:proofErr w:type="gramEnd"/>
      <w:r w:rsidRPr="00064DB3">
        <w:rPr>
          <w:rFonts w:ascii="Times New Roman" w:eastAsia="Times New Roman" w:hAnsi="Times New Roman" w:cs="Times New Roman"/>
          <w:sz w:val="28"/>
          <w:szCs w:val="28"/>
          <w:lang w:eastAsia="ru-RU"/>
        </w:rPr>
        <w:t xml:space="preserve"> разрешениями на выброс загрязняющих веществ в атмосферный воздух, разрешениями на сброс загрязняющих веществ в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коэффициент 0,3 при размещении отходов производства и потребления, </w:t>
      </w:r>
      <w:r w:rsidRPr="00064DB3">
        <w:rPr>
          <w:rFonts w:ascii="Times New Roman" w:eastAsia="Times New Roman" w:hAnsi="Times New Roman" w:cs="Times New Roman"/>
          <w:sz w:val="28"/>
          <w:szCs w:val="28"/>
          <w:lang w:eastAsia="ru-RU"/>
        </w:rPr>
        <w:lastRenderedPageBreak/>
        <w:t>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proofErr w:type="gramStart"/>
      <w:r w:rsidRPr="00064DB3">
        <w:rPr>
          <w:rFonts w:ascii="Times New Roman" w:eastAsia="Times New Roman" w:hAnsi="Times New Roman" w:cs="Times New Roman"/>
          <w:b/>
          <w:sz w:val="28"/>
          <w:szCs w:val="28"/>
          <w:lang w:eastAsia="ru-RU"/>
        </w:rPr>
        <w:t>Контроль за</w:t>
      </w:r>
      <w:proofErr w:type="gramEnd"/>
      <w:r w:rsidRPr="00064DB3">
        <w:rPr>
          <w:rFonts w:ascii="Times New Roman" w:eastAsia="Times New Roman" w:hAnsi="Times New Roman" w:cs="Times New Roman"/>
          <w:b/>
          <w:sz w:val="28"/>
          <w:szCs w:val="28"/>
          <w:lang w:eastAsia="ru-RU"/>
        </w:rPr>
        <w:t xml:space="preserve"> исчислением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Контроль за</w:t>
      </w:r>
      <w:proofErr w:type="gramEnd"/>
      <w:r w:rsidRPr="00064DB3">
        <w:rPr>
          <w:rFonts w:ascii="Times New Roman" w:eastAsia="Times New Roman" w:hAnsi="Times New Roman" w:cs="Times New Roman"/>
          <w:sz w:val="28"/>
          <w:szCs w:val="28"/>
          <w:lang w:eastAsia="ru-RU"/>
        </w:rPr>
        <w:t xml:space="preserve"> исчислением платы осуществляется Федеральной службой по надзору в сфере природопользования и ее территориальными органами,</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sz w:val="28"/>
          <w:szCs w:val="28"/>
          <w:lang w:eastAsia="ru-RU"/>
        </w:rPr>
        <w:t xml:space="preserve">которые являются главными администраторами (администраторами) доходов </w:t>
      </w:r>
      <w:r w:rsidRPr="00064DB3">
        <w:rPr>
          <w:rFonts w:ascii="Times New Roman" w:eastAsia="Times New Roman" w:hAnsi="Times New Roman" w:cs="Times New Roman"/>
          <w:sz w:val="28"/>
          <w:szCs w:val="28"/>
          <w:lang w:eastAsia="ru-RU"/>
        </w:rPr>
        <w:lastRenderedPageBreak/>
        <w:t>бюджетов от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Контроль за</w:t>
      </w:r>
      <w:proofErr w:type="gramEnd"/>
      <w:r w:rsidRPr="00064DB3">
        <w:rPr>
          <w:rFonts w:ascii="Times New Roman" w:eastAsia="Times New Roman" w:hAnsi="Times New Roman" w:cs="Times New Roman"/>
          <w:sz w:val="28"/>
          <w:szCs w:val="28"/>
          <w:lang w:eastAsia="ru-RU"/>
        </w:rPr>
        <w:t xml:space="preserve"> исчислением платы осуществляется </w:t>
      </w:r>
      <w:proofErr w:type="spellStart"/>
      <w:r w:rsidRPr="00064DB3">
        <w:rPr>
          <w:rFonts w:ascii="Times New Roman" w:eastAsia="Times New Roman" w:hAnsi="Times New Roman" w:cs="Times New Roman"/>
          <w:sz w:val="28"/>
          <w:szCs w:val="28"/>
          <w:lang w:eastAsia="ru-RU"/>
        </w:rPr>
        <w:t>Росприроднадзором</w:t>
      </w:r>
      <w:proofErr w:type="spellEnd"/>
      <w:r w:rsidRPr="00064DB3">
        <w:rPr>
          <w:rFonts w:ascii="Times New Roman" w:eastAsia="Times New Roman" w:hAnsi="Times New Roman" w:cs="Times New Roman"/>
          <w:sz w:val="28"/>
          <w:szCs w:val="28"/>
          <w:lang w:eastAsia="ru-RU"/>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Предметом контроля за исчислением платы являются правильность исчисления, полнота и своевременность внесения платы, </w:t>
      </w:r>
      <w:proofErr w:type="gramStart"/>
      <w:r w:rsidRPr="00064DB3">
        <w:rPr>
          <w:rFonts w:ascii="Times New Roman" w:eastAsia="Times New Roman" w:hAnsi="Times New Roman" w:cs="Times New Roman"/>
          <w:sz w:val="28"/>
          <w:szCs w:val="28"/>
          <w:lang w:eastAsia="ru-RU"/>
        </w:rPr>
        <w:t>обязанность</w:t>
      </w:r>
      <w:proofErr w:type="gramEnd"/>
      <w:r w:rsidRPr="00064DB3">
        <w:rPr>
          <w:rFonts w:ascii="Times New Roman" w:eastAsia="Times New Roman" w:hAnsi="Times New Roman" w:cs="Times New Roman"/>
          <w:sz w:val="28"/>
          <w:szCs w:val="28"/>
          <w:lang w:eastAsia="ru-RU"/>
        </w:rPr>
        <w:t xml:space="preserve">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Контроль за</w:t>
      </w:r>
      <w:proofErr w:type="gramEnd"/>
      <w:r w:rsidRPr="00064DB3">
        <w:rPr>
          <w:rFonts w:ascii="Times New Roman" w:eastAsia="Times New Roman" w:hAnsi="Times New Roman" w:cs="Times New Roman"/>
          <w:sz w:val="28"/>
          <w:szCs w:val="28"/>
          <w:lang w:eastAsia="ru-RU"/>
        </w:rPr>
        <w:t xml:space="preserve">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w:t>
      </w:r>
      <w:proofErr w:type="gramEnd"/>
      <w:r w:rsidRPr="00064DB3">
        <w:rPr>
          <w:rFonts w:ascii="Times New Roman" w:eastAsia="Times New Roman" w:hAnsi="Times New Roman" w:cs="Times New Roman"/>
          <w:sz w:val="28"/>
          <w:szCs w:val="28"/>
          <w:lang w:eastAsia="ru-RU"/>
        </w:rPr>
        <w:t xml:space="preserve">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w:t>
      </w:r>
      <w:r w:rsidRPr="00064DB3">
        <w:rPr>
          <w:rFonts w:ascii="Times New Roman" w:eastAsia="Calibri" w:hAnsi="Times New Roman" w:cs="Times New Roman"/>
          <w:sz w:val="28"/>
          <w:szCs w:val="28"/>
          <w:lang w:eastAsia="ru-RU"/>
        </w:rPr>
        <w:t xml:space="preserve">огласно </w:t>
      </w:r>
      <w:r w:rsidRPr="00064DB3">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w:t>
      </w:r>
      <w:r w:rsidRPr="00064DB3">
        <w:rPr>
          <w:rFonts w:ascii="Times New Roman" w:eastAsia="Times New Roman" w:hAnsi="Times New Roman" w:cs="Times New Roman"/>
          <w:sz w:val="28"/>
          <w:szCs w:val="28"/>
          <w:lang w:eastAsia="ru-RU"/>
        </w:rPr>
        <w:lastRenderedPageBreak/>
        <w:t xml:space="preserve">хозяйственной и (или) иной деятельности образовались отходы.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 xml:space="preserve">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w:t>
      </w:r>
      <w:r w:rsidRPr="00064DB3">
        <w:rPr>
          <w:rFonts w:ascii="Times New Roman" w:eastAsia="Times New Roman" w:hAnsi="Times New Roman" w:cs="Times New Roman"/>
          <w:sz w:val="28"/>
          <w:szCs w:val="28"/>
          <w:lang w:eastAsia="ru-RU"/>
        </w:rPr>
        <w:lastRenderedPageBreak/>
        <w:t>отходами, в частности, изменения по продлению срока внесения</w:t>
      </w:r>
      <w:proofErr w:type="gramEnd"/>
      <w:r w:rsidRPr="00064DB3">
        <w:rPr>
          <w:rFonts w:ascii="Times New Roman" w:eastAsia="Times New Roman" w:hAnsi="Times New Roman" w:cs="Times New Roman"/>
          <w:sz w:val="28"/>
          <w:szCs w:val="28"/>
          <w:lang w:eastAsia="ru-RU"/>
        </w:rPr>
        <w:t xml:space="preserve"> </w:t>
      </w:r>
      <w:proofErr w:type="gramStart"/>
      <w:r w:rsidRPr="00064DB3">
        <w:rPr>
          <w:rFonts w:ascii="Times New Roman" w:eastAsia="Times New Roman" w:hAnsi="Times New Roman" w:cs="Times New Roman"/>
          <w:sz w:val="28"/>
          <w:szCs w:val="28"/>
          <w:lang w:eastAsia="ru-RU"/>
        </w:rPr>
        <w:t>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roofErr w:type="gramEnd"/>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64DB3">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w:t>
      </w:r>
      <w:proofErr w:type="gramEnd"/>
      <w:r w:rsidRPr="00064DB3">
        <w:rPr>
          <w:rFonts w:ascii="Times New Roman" w:eastAsia="Times New Roman" w:hAnsi="Times New Roman" w:cs="Times New Roman"/>
          <w:sz w:val="28"/>
          <w:szCs w:val="28"/>
          <w:lang w:eastAsia="ru-RU"/>
        </w:rPr>
        <w:t xml:space="preserve">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Пени начисляются за каждый календарный день просрочки исполнения обязанности по внесению платы за негативное </w:t>
      </w:r>
      <w:proofErr w:type="gramStart"/>
      <w:r w:rsidRPr="00064DB3">
        <w:rPr>
          <w:rFonts w:ascii="Times New Roman" w:eastAsia="Times New Roman" w:hAnsi="Times New Roman" w:cs="Times New Roman"/>
          <w:sz w:val="28"/>
          <w:szCs w:val="28"/>
          <w:lang w:eastAsia="ru-RU"/>
        </w:rPr>
        <w:t>воздействие</w:t>
      </w:r>
      <w:proofErr w:type="gramEnd"/>
      <w:r w:rsidRPr="00064DB3">
        <w:rPr>
          <w:rFonts w:ascii="Times New Roman" w:eastAsia="Times New Roman" w:hAnsi="Times New Roman" w:cs="Times New Roman"/>
          <w:sz w:val="28"/>
          <w:szCs w:val="28"/>
          <w:lang w:eastAsia="ru-RU"/>
        </w:rPr>
        <w:t xml:space="preserve"> на окружающую среду начиная со следующего дня после дня окончания соответствующего срока внесения платы (1 марта).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Статьей 8.41 Кодекса Российской Федерации об административных правонарушениях (далее – </w:t>
      </w:r>
      <w:proofErr w:type="spellStart"/>
      <w:r w:rsidRPr="00064DB3">
        <w:rPr>
          <w:rFonts w:ascii="Times New Roman" w:eastAsia="Times New Roman" w:hAnsi="Times New Roman" w:cs="Times New Roman"/>
          <w:sz w:val="28"/>
          <w:szCs w:val="28"/>
          <w:lang w:eastAsia="ru-RU"/>
        </w:rPr>
        <w:t>КоАП</w:t>
      </w:r>
      <w:proofErr w:type="spellEnd"/>
      <w:r w:rsidRPr="00064DB3">
        <w:rPr>
          <w:rFonts w:ascii="Times New Roman" w:eastAsia="Times New Roman" w:hAnsi="Times New Roman" w:cs="Times New Roman"/>
          <w:sz w:val="28"/>
          <w:szCs w:val="28"/>
          <w:lang w:eastAsia="ru-RU"/>
        </w:rPr>
        <w:t xml:space="preserve">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Статья 8.5 </w:t>
      </w:r>
      <w:proofErr w:type="spellStart"/>
      <w:r w:rsidRPr="00064DB3">
        <w:rPr>
          <w:rFonts w:ascii="Times New Roman" w:eastAsia="Times New Roman" w:hAnsi="Times New Roman" w:cs="Times New Roman"/>
          <w:sz w:val="28"/>
          <w:szCs w:val="28"/>
          <w:lang w:eastAsia="ru-RU"/>
        </w:rPr>
        <w:t>КоАП</w:t>
      </w:r>
      <w:proofErr w:type="spellEnd"/>
      <w:r w:rsidRPr="00064DB3">
        <w:rPr>
          <w:rFonts w:ascii="Times New Roman" w:eastAsia="Times New Roman" w:hAnsi="Times New Roman" w:cs="Times New Roman"/>
          <w:sz w:val="28"/>
          <w:szCs w:val="28"/>
          <w:lang w:eastAsia="ru-RU"/>
        </w:rPr>
        <w:t xml:space="preserve">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064DB3">
        <w:rPr>
          <w:rFonts w:ascii="Times New Roman" w:eastAsia="Times New Roman" w:hAnsi="Times New Roman" w:cs="Times New Roman"/>
          <w:lang w:eastAsia="ru-RU"/>
        </w:rPr>
        <w:t xml:space="preserve"> </w:t>
      </w:r>
      <w:r w:rsidRPr="00064DB3">
        <w:rPr>
          <w:rFonts w:ascii="Times New Roman" w:eastAsia="Times New Roman" w:hAnsi="Times New Roman" w:cs="Times New Roman"/>
          <w:sz w:val="28"/>
          <w:szCs w:val="28"/>
          <w:lang w:eastAsia="ru-RU"/>
        </w:rPr>
        <w:t>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20 до 80 тысяч рублей.</w:t>
      </w:r>
    </w:p>
    <w:p w:rsidR="00EE103A" w:rsidRPr="00064DB3" w:rsidRDefault="00EE103A" w:rsidP="00EE103A">
      <w:pPr>
        <w:rPr>
          <w:rFonts w:ascii="Times New Roman" w:hAnsi="Times New Roman" w:cs="Times New Roman"/>
          <w:sz w:val="28"/>
          <w:szCs w:val="28"/>
          <w:u w:val="single"/>
        </w:rPr>
      </w:pPr>
      <w:r w:rsidRPr="00064DB3">
        <w:rPr>
          <w:rFonts w:ascii="Times New Roman" w:hAnsi="Times New Roman" w:cs="Times New Roman"/>
          <w:sz w:val="28"/>
          <w:szCs w:val="28"/>
          <w:u w:val="single"/>
        </w:rPr>
        <w:br w:type="page"/>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2</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p>
    <w:p w:rsidR="00EE103A" w:rsidRPr="00064DB3" w:rsidRDefault="00EE103A" w:rsidP="00EE103A">
      <w:pPr>
        <w:spacing w:after="0" w:line="240" w:lineRule="auto"/>
        <w:ind w:right="-113"/>
        <w:jc w:val="both"/>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064DB3">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064DB3">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w:t>
      </w:r>
      <w:proofErr w:type="gramStart"/>
      <w:r w:rsidRPr="00064DB3">
        <w:rPr>
          <w:rFonts w:ascii="Times New Roman" w:eastAsia="Calibri" w:hAnsi="Times New Roman" w:cs="Times New Roman"/>
          <w:sz w:val="28"/>
          <w:szCs w:val="28"/>
        </w:rPr>
        <w:t>п</w:t>
      </w:r>
      <w:proofErr w:type="gramEnd"/>
      <w:r w:rsidRPr="00064DB3">
        <w:rPr>
          <w:rFonts w:ascii="Times New Roman" w:eastAsia="Calibri" w:hAnsi="Times New Roman" w:cs="Times New Roman"/>
          <w:sz w:val="28"/>
          <w:szCs w:val="28"/>
        </w:rPr>
        <w:t>. 1 ст. 69.2 Закона № 7-ФЗ в редакции Закона № 219-ФЗ).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w:t>
      </w:r>
      <w:proofErr w:type="gramStart"/>
      <w:r w:rsidRPr="00064DB3">
        <w:rPr>
          <w:rFonts w:ascii="Times New Roman" w:eastAsia="Calibri" w:hAnsi="Times New Roman" w:cs="Times New Roman"/>
          <w:sz w:val="28"/>
          <w:szCs w:val="28"/>
        </w:rPr>
        <w:t>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w:t>
      </w:r>
      <w:proofErr w:type="gramEnd"/>
      <w:r w:rsidRPr="00064DB3">
        <w:rPr>
          <w:rFonts w:ascii="Times New Roman" w:eastAsia="Calibri" w:hAnsi="Times New Roman" w:cs="Times New Roman"/>
          <w:sz w:val="28"/>
          <w:szCs w:val="28"/>
        </w:rPr>
        <w:t xml:space="preserve"> НВОС.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двадцати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тридцати тысяч до ста тысяч рублей.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064DB3">
        <w:rPr>
          <w:rFonts w:ascii="Times New Roman" w:eastAsia="Calibri" w:hAnsi="Times New Roman" w:cs="Times New Roman"/>
          <w:b/>
          <w:sz w:val="28"/>
          <w:szCs w:val="28"/>
          <w:shd w:val="clear" w:color="auto" w:fill="FFFFFF"/>
        </w:rPr>
        <w:t xml:space="preserve">Понятие объекта НВОС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w:t>
      </w:r>
      <w:r w:rsidRPr="00064DB3">
        <w:rPr>
          <w:rFonts w:ascii="Times New Roman" w:eastAsia="Calibri" w:hAnsi="Times New Roman" w:cs="Times New Roman"/>
          <w:sz w:val="28"/>
          <w:szCs w:val="28"/>
        </w:rPr>
        <w:lastRenderedPageBreak/>
        <w:t>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w:t>
      </w:r>
      <w:proofErr w:type="gramEnd"/>
      <w:r w:rsidRPr="00064DB3">
        <w:rPr>
          <w:rFonts w:ascii="Times New Roman" w:eastAsia="Calibri" w:hAnsi="Times New Roman" w:cs="Times New Roman"/>
          <w:sz w:val="28"/>
          <w:szCs w:val="28"/>
        </w:rPr>
        <w:t xml:space="preserve"> объекта по своему усмотрению.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то же время, при строительстве объектов необходимо </w:t>
      </w:r>
      <w:proofErr w:type="gramStart"/>
      <w:r w:rsidRPr="00064DB3">
        <w:rPr>
          <w:rFonts w:ascii="Times New Roman" w:eastAsia="Calibri" w:hAnsi="Times New Roman" w:cs="Times New Roman"/>
          <w:sz w:val="28"/>
          <w:szCs w:val="28"/>
        </w:rPr>
        <w:t>соблюдение</w:t>
      </w:r>
      <w:proofErr w:type="gramEnd"/>
      <w:r w:rsidRPr="00064DB3">
        <w:rPr>
          <w:rFonts w:ascii="Times New Roman" w:eastAsia="Calibri" w:hAnsi="Times New Roman" w:cs="Times New Roman"/>
          <w:sz w:val="28"/>
          <w:szCs w:val="28"/>
        </w:rPr>
        <w:t xml:space="preserve">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064DB3">
        <w:rPr>
          <w:rFonts w:ascii="Times New Roman" w:eastAsia="Calibri" w:hAnsi="Times New Roman" w:cs="Times New Roman"/>
          <w:sz w:val="28"/>
          <w:szCs w:val="28"/>
        </w:rPr>
        <w:t>Критериям № 903.</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Calibri" w:hAnsi="Times New Roman" w:cs="Times New Roman"/>
          <w:sz w:val="28"/>
          <w:szCs w:val="28"/>
        </w:rPr>
        <w:t xml:space="preserve">Таким образом, </w:t>
      </w:r>
      <w:proofErr w:type="gramStart"/>
      <w:r w:rsidRPr="00064DB3">
        <w:rPr>
          <w:rFonts w:ascii="Times New Roman" w:eastAsia="Calibri" w:hAnsi="Times New Roman" w:cs="Times New Roman"/>
          <w:sz w:val="28"/>
          <w:szCs w:val="28"/>
        </w:rPr>
        <w:t>объект</w:t>
      </w:r>
      <w:proofErr w:type="gramEnd"/>
      <w:r w:rsidRPr="00064DB3">
        <w:rPr>
          <w:rFonts w:ascii="Times New Roman" w:eastAsia="Calibri" w:hAnsi="Times New Roman" w:cs="Times New Roman"/>
          <w:sz w:val="28"/>
          <w:szCs w:val="28"/>
        </w:rPr>
        <w:t xml:space="preserve"> относящийся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Times New Roman" w:hAnsi="Times New Roman" w:cs="Times New Roman"/>
          <w:sz w:val="28"/>
          <w:szCs w:val="28"/>
        </w:rPr>
        <w:t xml:space="preserve">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w:t>
      </w:r>
      <w:r w:rsidRPr="00064DB3">
        <w:rPr>
          <w:rFonts w:ascii="Times New Roman" w:eastAsia="Times New Roman" w:hAnsi="Times New Roman" w:cs="Times New Roman"/>
          <w:sz w:val="28"/>
          <w:szCs w:val="28"/>
        </w:rPr>
        <w:lastRenderedPageBreak/>
        <w:t>лицом или индивидуальным предпринимателем могут эксплуатироваться объекты НВОС разного уровня надзора и разных категорий.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u w:val="single"/>
        </w:rPr>
      </w:pPr>
      <w:r w:rsidRPr="00064DB3">
        <w:rPr>
          <w:rFonts w:ascii="Times New Roman" w:eastAsia="Times New Roman" w:hAnsi="Times New Roman" w:cs="Times New Roman"/>
          <w:b/>
          <w:sz w:val="28"/>
          <w:szCs w:val="28"/>
          <w:u w:val="single"/>
        </w:rPr>
        <w:t>Определение категории объектов НВОС</w:t>
      </w:r>
    </w:p>
    <w:p w:rsidR="00EE103A" w:rsidRPr="00064DB3" w:rsidRDefault="00EE103A" w:rsidP="00EE103A">
      <w:pPr>
        <w:spacing w:after="0" w:line="240" w:lineRule="auto"/>
        <w:ind w:firstLine="567"/>
        <w:jc w:val="both"/>
        <w:rPr>
          <w:rFonts w:ascii="Times New Roman" w:eastAsia="Times New Roman" w:hAnsi="Times New Roman" w:cs="Times New Roman"/>
          <w:b/>
          <w:sz w:val="28"/>
          <w:szCs w:val="28"/>
          <w:u w:val="single"/>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E103A" w:rsidRPr="00064DB3" w:rsidRDefault="00EE103A" w:rsidP="00EE103A">
      <w:pPr>
        <w:spacing w:after="0" w:line="240" w:lineRule="auto"/>
        <w:ind w:right="-113" w:firstLine="567"/>
        <w:jc w:val="both"/>
        <w:rPr>
          <w:rFonts w:ascii="Times New Roman" w:eastAsia="Calibri" w:hAnsi="Times New Roman" w:cs="Times New Roman"/>
          <w:color w:val="000000"/>
          <w:sz w:val="28"/>
          <w:szCs w:val="28"/>
          <w:specVanish/>
        </w:rPr>
      </w:pPr>
      <w:r w:rsidRPr="00064DB3">
        <w:rPr>
          <w:rFonts w:ascii="Times New Roman" w:eastAsia="Calibri" w:hAnsi="Times New Roman" w:cs="Times New Roman"/>
          <w:sz w:val="28"/>
          <w:szCs w:val="28"/>
        </w:rPr>
        <w:t xml:space="preserve">Пунктом 6 Критериев № 1029 предусмотрено отнесение объекта НВОС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а) наличие на объекте стационарных источников загрязнения окружающей среды, масса загрязняющих веществ в </w:t>
      </w:r>
      <w:proofErr w:type="gramStart"/>
      <w:r w:rsidRPr="00064DB3">
        <w:rPr>
          <w:rFonts w:ascii="Times New Roman" w:eastAsia="Calibri" w:hAnsi="Times New Roman" w:cs="Times New Roman"/>
          <w:sz w:val="28"/>
          <w:szCs w:val="28"/>
        </w:rPr>
        <w:t>выбросах</w:t>
      </w:r>
      <w:proofErr w:type="gramEnd"/>
      <w:r w:rsidRPr="00064DB3">
        <w:rPr>
          <w:rFonts w:ascii="Times New Roman" w:eastAsia="Calibri" w:hAnsi="Times New Roman" w:cs="Times New Roman"/>
          <w:sz w:val="28"/>
          <w:szCs w:val="28"/>
        </w:rPr>
        <w:t xml:space="preserve">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lastRenderedPageBreak/>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загрязняющих веще</w:t>
      </w:r>
      <w:proofErr w:type="gramStart"/>
      <w:r w:rsidRPr="00064DB3">
        <w:rPr>
          <w:rFonts w:ascii="Times New Roman" w:eastAsia="Calibri" w:hAnsi="Times New Roman" w:cs="Times New Roman"/>
          <w:sz w:val="28"/>
          <w:szCs w:val="28"/>
        </w:rPr>
        <w:t>ств ст</w:t>
      </w:r>
      <w:proofErr w:type="gramEnd"/>
      <w:r w:rsidRPr="00064DB3">
        <w:rPr>
          <w:rFonts w:ascii="Times New Roman" w:eastAsia="Calibri" w:hAnsi="Times New Roman" w:cs="Times New Roman"/>
          <w:sz w:val="28"/>
          <w:szCs w:val="28"/>
        </w:rPr>
        <w:t>ационарными источниками массой более 10 тонн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стационарных источников выбросов;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не более 10 тонн выбросов загрязняющих веществ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выбросов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отсутствия в составе выбросов веществ I и II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Понятие использования вод для бытовых нужд в законодательстве об охране окружающей среды не установлено, вместе с тем, при определении данного </w:t>
      </w:r>
      <w:proofErr w:type="gramStart"/>
      <w:r w:rsidRPr="00064DB3">
        <w:rPr>
          <w:rFonts w:ascii="Times New Roman" w:eastAsia="Calibri" w:hAnsi="Times New Roman" w:cs="Times New Roman"/>
          <w:sz w:val="28"/>
          <w:szCs w:val="28"/>
        </w:rPr>
        <w:t>термина</w:t>
      </w:r>
      <w:proofErr w:type="gramEnd"/>
      <w:r w:rsidRPr="00064DB3">
        <w:rPr>
          <w:rFonts w:ascii="Times New Roman" w:eastAsia="Calibri" w:hAnsi="Times New Roman" w:cs="Times New Roman"/>
          <w:sz w:val="28"/>
          <w:szCs w:val="28"/>
        </w:rPr>
        <w:t xml:space="preserve">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w:t>
      </w:r>
      <w:proofErr w:type="spellStart"/>
      <w:r w:rsidRPr="00064DB3">
        <w:rPr>
          <w:rFonts w:ascii="Times New Roman" w:eastAsia="Calibri" w:hAnsi="Times New Roman" w:cs="Times New Roman"/>
          <w:sz w:val="28"/>
          <w:szCs w:val="28"/>
        </w:rPr>
        <w:t>бутилированной</w:t>
      </w:r>
      <w:proofErr w:type="spellEnd"/>
      <w:r w:rsidRPr="00064DB3">
        <w:rPr>
          <w:rFonts w:ascii="Times New Roman" w:eastAsia="Calibri" w:hAnsi="Times New Roman" w:cs="Times New Roman"/>
          <w:sz w:val="28"/>
          <w:szCs w:val="28"/>
        </w:rPr>
        <w:t xml:space="preserve">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Если абонент осуществляет использование вод не только для бытовых нужд, то он не соответствует уровню воздействия на окружающую среду, указанному в </w:t>
      </w:r>
      <w:proofErr w:type="spellStart"/>
      <w:r w:rsidRPr="00064DB3">
        <w:rPr>
          <w:rFonts w:ascii="Times New Roman" w:eastAsia="Calibri" w:hAnsi="Times New Roman" w:cs="Times New Roman"/>
          <w:sz w:val="28"/>
          <w:szCs w:val="28"/>
        </w:rPr>
        <w:t>пп</w:t>
      </w:r>
      <w:proofErr w:type="spellEnd"/>
      <w:r w:rsidRPr="00064DB3">
        <w:rPr>
          <w:rFonts w:ascii="Times New Roman" w:eastAsia="Calibri" w:hAnsi="Times New Roman" w:cs="Times New Roman"/>
          <w:sz w:val="28"/>
          <w:szCs w:val="28"/>
        </w:rPr>
        <w:t>. "б" п. 6 Критериев № 1029, и, таким образом, на основании п. 5 Критериев, подлежит отнесению к III категории.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w:t>
      </w:r>
      <w:proofErr w:type="gramStart"/>
      <w:r w:rsidRPr="00064DB3">
        <w:rPr>
          <w:rFonts w:ascii="Times New Roman" w:eastAsia="Calibri" w:hAnsi="Times New Roman" w:cs="Times New Roman"/>
          <w:sz w:val="28"/>
          <w:szCs w:val="28"/>
        </w:rPr>
        <w:t xml:space="preserve">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7" w:history="1">
        <w:r w:rsidRPr="00064DB3">
          <w:rPr>
            <w:rFonts w:ascii="Times New Roman" w:eastAsia="Calibri" w:hAnsi="Times New Roman" w:cs="Times New Roman"/>
            <w:color w:val="0000FF"/>
            <w:sz w:val="28"/>
            <w:szCs w:val="28"/>
            <w:u w:val="single"/>
          </w:rPr>
          <w:t>4</w:t>
        </w:r>
      </w:hyperlink>
      <w:r w:rsidRPr="00064DB3">
        <w:rPr>
          <w:rFonts w:ascii="Times New Roman" w:eastAsia="Calibri" w:hAnsi="Times New Roman" w:cs="Times New Roman"/>
          <w:sz w:val="28"/>
          <w:szCs w:val="28"/>
        </w:rPr>
        <w:t xml:space="preserve">, </w:t>
      </w:r>
      <w:hyperlink r:id="rId8" w:history="1">
        <w:r w:rsidRPr="00064DB3">
          <w:rPr>
            <w:rFonts w:ascii="Times New Roman" w:eastAsia="Calibri" w:hAnsi="Times New Roman" w:cs="Times New Roman"/>
            <w:color w:val="0000FF"/>
            <w:sz w:val="28"/>
            <w:szCs w:val="28"/>
            <w:u w:val="single"/>
          </w:rPr>
          <w:t>7</w:t>
        </w:r>
      </w:hyperlink>
      <w:r w:rsidRPr="00064DB3">
        <w:rPr>
          <w:rFonts w:ascii="Times New Roman" w:eastAsia="Calibri" w:hAnsi="Times New Roman" w:cs="Times New Roman"/>
          <w:sz w:val="28"/>
          <w:szCs w:val="28"/>
        </w:rPr>
        <w:t xml:space="preserve">, </w:t>
      </w:r>
      <w:hyperlink r:id="rId9" w:history="1">
        <w:r w:rsidRPr="00064DB3">
          <w:rPr>
            <w:rFonts w:ascii="Times New Roman" w:eastAsia="Calibri" w:hAnsi="Times New Roman" w:cs="Times New Roman"/>
            <w:color w:val="0000FF"/>
            <w:sz w:val="28"/>
            <w:szCs w:val="28"/>
            <w:u w:val="single"/>
          </w:rPr>
          <w:t>8</w:t>
        </w:r>
      </w:hyperlink>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rPr>
        <w:lastRenderedPageBreak/>
        <w:t>Критериев № 1029, такой объект не подлежит постановке на учет в качестве объекта</w:t>
      </w:r>
      <w:proofErr w:type="gramEnd"/>
      <w:r w:rsidRPr="00064DB3">
        <w:rPr>
          <w:rFonts w:ascii="Times New Roman" w:eastAsia="Calibri" w:hAnsi="Times New Roman" w:cs="Times New Roman"/>
          <w:sz w:val="28"/>
          <w:szCs w:val="28"/>
        </w:rPr>
        <w:t xml:space="preserve">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Образование отходов в соответствии с Критериями № 1029 не является признаком отнесения объектов </w:t>
      </w:r>
      <w:proofErr w:type="gramStart"/>
      <w:r w:rsidRPr="00064DB3">
        <w:rPr>
          <w:rFonts w:ascii="Times New Roman" w:eastAsia="Calibri" w:hAnsi="Times New Roman" w:cs="Times New Roman"/>
          <w:sz w:val="28"/>
          <w:szCs w:val="28"/>
        </w:rPr>
        <w:t>к</w:t>
      </w:r>
      <w:proofErr w:type="gramEnd"/>
      <w:r w:rsidRPr="00064DB3">
        <w:rPr>
          <w:rFonts w:ascii="Times New Roman" w:eastAsia="Calibri" w:hAnsi="Times New Roman" w:cs="Times New Roman"/>
          <w:sz w:val="28"/>
          <w:szCs w:val="28"/>
        </w:rPr>
        <w:t xml:space="preserve"> какой-либо из четырех категорий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b/>
          <w:spacing w:val="-8"/>
          <w:sz w:val="28"/>
          <w:szCs w:val="28"/>
        </w:rPr>
        <w:t>Подготовка и направление</w:t>
      </w:r>
      <w:r w:rsidRPr="00064DB3">
        <w:rPr>
          <w:rFonts w:ascii="Times New Roman" w:eastAsia="Calibri" w:hAnsi="Times New Roman" w:cs="Times New Roman"/>
          <w:b/>
          <w:sz w:val="28"/>
          <w:szCs w:val="28"/>
        </w:rPr>
        <w:t xml:space="preserve"> заявки о постановке на учет объектов НВОС</w:t>
      </w: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w:t>
      </w:r>
      <w:r w:rsidRPr="00064DB3">
        <w:rPr>
          <w:rFonts w:ascii="Times New Roman" w:eastAsia="Calibri" w:hAnsi="Times New Roman" w:cs="Times New Roman"/>
          <w:sz w:val="28"/>
          <w:szCs w:val="28"/>
        </w:rPr>
        <w:lastRenderedPageBreak/>
        <w:t>государственному экологическому надзору, утвержденным постановлением Правительства Российской Федерации от 28.08.2015 № 903;</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xml:space="preserve">В </w:t>
      </w:r>
      <w:proofErr w:type="gramStart"/>
      <w:r w:rsidRPr="00064DB3">
        <w:rPr>
          <w:rFonts w:ascii="Times New Roman" w:eastAsia="Times New Roman" w:hAnsi="Times New Roman" w:cs="Times New Roman"/>
          <w:bCs/>
          <w:sz w:val="28"/>
          <w:szCs w:val="28"/>
          <w:lang w:eastAsia="ru-RU"/>
        </w:rPr>
        <w:t>центральным</w:t>
      </w:r>
      <w:proofErr w:type="gramEnd"/>
      <w:r w:rsidRPr="00064DB3">
        <w:rPr>
          <w:rFonts w:ascii="Times New Roman" w:eastAsia="Times New Roman" w:hAnsi="Times New Roman" w:cs="Times New Roman"/>
          <w:bCs/>
          <w:sz w:val="28"/>
          <w:szCs w:val="28"/>
          <w:lang w:eastAsia="ru-RU"/>
        </w:rPr>
        <w:t xml:space="preserve"> аппарате Росприроднадзора заявки не рассматриваются.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EE103A" w:rsidRPr="00064DB3" w:rsidRDefault="00EE103A" w:rsidP="00EE103A">
      <w:pPr>
        <w:spacing w:after="1" w:line="280" w:lineRule="atLeast"/>
        <w:ind w:right="-113" w:firstLine="567"/>
        <w:jc w:val="both"/>
        <w:rPr>
          <w:rFonts w:ascii="Times New Roman" w:eastAsia="Times New Roman" w:hAnsi="Times New Roman" w:cs="Times New Roman"/>
          <w:sz w:val="28"/>
          <w:szCs w:val="28"/>
          <w:u w:val="single"/>
        </w:rPr>
      </w:pPr>
      <w:proofErr w:type="gramStart"/>
      <w:r w:rsidRPr="00064DB3">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064DB3">
        <w:rPr>
          <w:rFonts w:ascii="Times New Roman" w:eastAsia="Times New Roman" w:hAnsi="Times New Roman" w:cs="Times New Roman"/>
          <w:sz w:val="28"/>
          <w:szCs w:val="28"/>
          <w:u w:val="single"/>
        </w:rPr>
        <w:t xml:space="preserve"> </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w:t>
      </w:r>
      <w:proofErr w:type="gramStart"/>
      <w:r w:rsidRPr="00064DB3">
        <w:rPr>
          <w:rFonts w:ascii="Times New Roman" w:eastAsia="Calibri" w:hAnsi="Times New Roman" w:cs="Times New Roman"/>
          <w:sz w:val="28"/>
          <w:szCs w:val="28"/>
        </w:rPr>
        <w:t>осуществляющих</w:t>
      </w:r>
      <w:proofErr w:type="gramEnd"/>
      <w:r w:rsidRPr="00064DB3">
        <w:rPr>
          <w:rFonts w:ascii="Times New Roman" w:eastAsia="Calibri" w:hAnsi="Times New Roman" w:cs="Times New Roman"/>
          <w:sz w:val="28"/>
          <w:szCs w:val="28"/>
        </w:rPr>
        <w:t xml:space="preserve"> хозяйственную и (или) иную деятельность на объекте НВОС;</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сведения о виде хозяйственной и (или) иной деятельности,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сведения о стационарных источниках выбросов загрязняющих веществ в атмосферный воздух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w:t>
      </w:r>
      <w:proofErr w:type="gramStart"/>
      <w:r w:rsidRPr="00064DB3">
        <w:rPr>
          <w:rFonts w:ascii="Times New Roman" w:eastAsia="Calibri" w:hAnsi="Times New Roman" w:cs="Times New Roman"/>
          <w:sz w:val="28"/>
          <w:szCs w:val="28"/>
        </w:rPr>
        <w:t>ст сбр</w:t>
      </w:r>
      <w:proofErr w:type="gramEnd"/>
      <w:r w:rsidRPr="00064DB3">
        <w:rPr>
          <w:rFonts w:ascii="Times New Roman" w:eastAsia="Calibri" w:hAnsi="Times New Roman" w:cs="Times New Roman"/>
          <w:sz w:val="28"/>
          <w:szCs w:val="28"/>
        </w:rPr>
        <w:t>оса сточных вод)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w:t>
      </w:r>
      <w:proofErr w:type="gramEnd"/>
      <w:r w:rsidRPr="00064DB3">
        <w:rPr>
          <w:rFonts w:ascii="Times New Roman" w:eastAsia="Calibri" w:hAnsi="Times New Roman" w:cs="Times New Roman"/>
          <w:sz w:val="28"/>
          <w:szCs w:val="28"/>
        </w:rPr>
        <w:t xml:space="preserve"> в заявке.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В указанных случаях </w:t>
      </w:r>
      <w:proofErr w:type="gramStart"/>
      <w:r w:rsidRPr="00064DB3">
        <w:rPr>
          <w:rFonts w:ascii="Times New Roman" w:eastAsia="Calibri" w:hAnsi="Times New Roman" w:cs="Times New Roman"/>
          <w:sz w:val="28"/>
          <w:szCs w:val="28"/>
        </w:rPr>
        <w:t>орган, уполномоченный на ведение государственного учета объектов НВОС направляет</w:t>
      </w:r>
      <w:proofErr w:type="gramEnd"/>
      <w:r w:rsidRPr="00064DB3">
        <w:rPr>
          <w:rFonts w:ascii="Times New Roman" w:eastAsia="Calibri" w:hAnsi="Times New Roman" w:cs="Times New Roman"/>
          <w:sz w:val="28"/>
          <w:szCs w:val="28"/>
        </w:rPr>
        <w:t xml:space="preserve"> юридическому лицу, индивидуальному предпринимателю уведомление с указанием причин отказа в течение 5 рабочих дней со дня получения заявки.</w:t>
      </w:r>
    </w:p>
    <w:p w:rsidR="00EE103A" w:rsidRPr="00064DB3" w:rsidRDefault="00EE103A" w:rsidP="00EE103A">
      <w:pPr>
        <w:spacing w:after="0" w:line="240" w:lineRule="auto"/>
        <w:ind w:firstLine="567"/>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 xml:space="preserve">Умышленное искажение информации, содержащейся в заявке, является административным правонарушением, предусмотренным ст. 8.5 </w:t>
      </w:r>
      <w:proofErr w:type="spellStart"/>
      <w:r w:rsidRPr="00064DB3">
        <w:rPr>
          <w:rFonts w:ascii="Times New Roman" w:eastAsia="Calibri" w:hAnsi="Times New Roman" w:cs="Times New Roman"/>
          <w:sz w:val="28"/>
          <w:szCs w:val="28"/>
          <w:shd w:val="clear" w:color="auto" w:fill="FFFFFF"/>
        </w:rPr>
        <w:t>КоАП</w:t>
      </w:r>
      <w:proofErr w:type="spellEnd"/>
      <w:r w:rsidRPr="00064DB3">
        <w:rPr>
          <w:rFonts w:ascii="Times New Roman" w:eastAsia="Calibri" w:hAnsi="Times New Roman" w:cs="Times New Roman"/>
          <w:sz w:val="28"/>
          <w:szCs w:val="28"/>
          <w:shd w:val="clear" w:color="auto" w:fill="FFFFFF"/>
        </w:rPr>
        <w:t xml:space="preserve"> РФ.</w:t>
      </w:r>
    </w:p>
    <w:p w:rsidR="00EE103A" w:rsidRPr="00064DB3" w:rsidRDefault="00EE103A" w:rsidP="00EE103A">
      <w:pPr>
        <w:spacing w:after="0" w:line="276" w:lineRule="auto"/>
        <w:ind w:firstLine="567"/>
        <w:rPr>
          <w:rFonts w:ascii="Times New Roman" w:eastAsia="Calibri" w:hAnsi="Times New Roman" w:cs="Times New Roman"/>
          <w:b/>
          <w:sz w:val="28"/>
          <w:szCs w:val="28"/>
          <w:shd w:val="clear" w:color="auto" w:fill="FFFFFF"/>
        </w:rPr>
      </w:pPr>
    </w:p>
    <w:p w:rsidR="00EE103A" w:rsidRPr="00064DB3" w:rsidRDefault="00EE103A" w:rsidP="00EE103A">
      <w:pPr>
        <w:spacing w:after="0" w:line="276" w:lineRule="auto"/>
        <w:ind w:firstLine="567"/>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064DB3">
        <w:rPr>
          <w:rFonts w:ascii="Times New Roman" w:eastAsia="Calibri" w:hAnsi="Times New Roman" w:cs="Times New Roman"/>
          <w:b/>
          <w:bCs/>
          <w:sz w:val="28"/>
          <w:szCs w:val="28"/>
        </w:rPr>
        <w:t>Актуализация</w:t>
      </w:r>
      <w:r w:rsidRPr="00064DB3">
        <w:rPr>
          <w:rFonts w:ascii="Times New Roman" w:eastAsia="Calibri" w:hAnsi="Times New Roman" w:cs="Times New Roman"/>
          <w:b/>
          <w:sz w:val="28"/>
          <w:szCs w:val="28"/>
          <w:lang w:eastAsia="ru-RU"/>
        </w:rPr>
        <w:t xml:space="preserve"> учетных сведений об объектах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о замене юридического лица или индивидуального предпринимателя, </w:t>
      </w:r>
      <w:proofErr w:type="gramStart"/>
      <w:r w:rsidRPr="00064DB3">
        <w:rPr>
          <w:rFonts w:ascii="Times New Roman" w:eastAsia="Calibri" w:hAnsi="Times New Roman" w:cs="Times New Roman"/>
          <w:sz w:val="28"/>
          <w:szCs w:val="28"/>
          <w:lang w:eastAsia="ru-RU"/>
        </w:rPr>
        <w:t>осуществляющих</w:t>
      </w:r>
      <w:proofErr w:type="gramEnd"/>
      <w:r w:rsidRPr="00064DB3">
        <w:rPr>
          <w:rFonts w:ascii="Times New Roman" w:eastAsia="Calibri" w:hAnsi="Times New Roman" w:cs="Times New Roman"/>
          <w:sz w:val="28"/>
          <w:szCs w:val="28"/>
          <w:lang w:eastAsia="ru-RU"/>
        </w:rPr>
        <w:t xml:space="preserve"> хозяйственную и (или) иную деятельность на объекте НВОС;</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наименования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адреса (места нахождения)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Вышеуказанные сведения подтверждаются документами: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lastRenderedPageBreak/>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w:t>
      </w:r>
      <w:proofErr w:type="gramEnd"/>
      <w:r w:rsidRPr="00064DB3">
        <w:rPr>
          <w:rFonts w:ascii="Times New Roman" w:eastAsia="Calibri" w:hAnsi="Times New Roman" w:cs="Times New Roman"/>
          <w:sz w:val="28"/>
          <w:szCs w:val="28"/>
          <w:lang w:eastAsia="ru-RU"/>
        </w:rPr>
        <w:t xml:space="preserve"> </w:t>
      </w:r>
      <w:proofErr w:type="gramStart"/>
      <w:r w:rsidRPr="00064DB3">
        <w:rPr>
          <w:rFonts w:ascii="Times New Roman" w:eastAsia="Calibri" w:hAnsi="Times New Roman" w:cs="Times New Roman"/>
          <w:sz w:val="28"/>
          <w:szCs w:val="28"/>
          <w:lang w:eastAsia="ru-RU"/>
        </w:rPr>
        <w:t>объекте</w:t>
      </w:r>
      <w:proofErr w:type="gramEnd"/>
      <w:r w:rsidRPr="00064DB3">
        <w:rPr>
          <w:rFonts w:ascii="Times New Roman" w:eastAsia="Calibri" w:hAnsi="Times New Roman" w:cs="Times New Roman"/>
          <w:sz w:val="28"/>
          <w:szCs w:val="28"/>
          <w:lang w:eastAsia="ru-RU"/>
        </w:rPr>
        <w:t>.</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roofErr w:type="gramEnd"/>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064DB3">
        <w:rPr>
          <w:rFonts w:ascii="Times New Roman" w:eastAsia="Calibri" w:hAnsi="Times New Roman" w:cs="Times New Roman"/>
          <w:sz w:val="28"/>
          <w:szCs w:val="28"/>
          <w:lang w:eastAsia="ru-RU"/>
        </w:rPr>
        <w:t xml:space="preserve">Актуализация учетных сведений об объекте </w:t>
      </w:r>
      <w:r w:rsidRPr="00064DB3">
        <w:rPr>
          <w:rFonts w:ascii="Times New Roman" w:eastAsia="Calibri" w:hAnsi="Times New Roman" w:cs="Times New Roman"/>
          <w:bCs/>
          <w:sz w:val="28"/>
          <w:szCs w:val="28"/>
        </w:rPr>
        <w:t>НВОС осуществляется на безвозмездной основе.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w:t>
      </w:r>
      <w:proofErr w:type="gramEnd"/>
      <w:r w:rsidRPr="00064DB3">
        <w:rPr>
          <w:rFonts w:ascii="Times New Roman" w:eastAsia="Calibri" w:hAnsi="Times New Roman" w:cs="Times New Roman"/>
          <w:sz w:val="28"/>
          <w:szCs w:val="28"/>
          <w:lang w:eastAsia="ru-RU"/>
        </w:rPr>
        <w:t xml:space="preserve"> арифметические ошибки (пункт 39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w:t>
      </w:r>
      <w:proofErr w:type="gramStart"/>
      <w:r w:rsidRPr="00064DB3">
        <w:rPr>
          <w:rFonts w:ascii="Times New Roman" w:eastAsia="Calibri" w:hAnsi="Times New Roman" w:cs="Times New Roman"/>
          <w:sz w:val="28"/>
          <w:szCs w:val="28"/>
          <w:lang w:eastAsia="ru-RU"/>
        </w:rPr>
        <w:t>,</w:t>
      </w:r>
      <w:proofErr w:type="gramEnd"/>
      <w:r w:rsidRPr="00064DB3">
        <w:rPr>
          <w:rFonts w:ascii="Times New Roman" w:eastAsia="Calibri" w:hAnsi="Times New Roman" w:cs="Times New Roman"/>
          <w:sz w:val="28"/>
          <w:szCs w:val="28"/>
          <w:lang w:eastAsia="ru-RU"/>
        </w:rPr>
        <w:t xml:space="preserve">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bCs/>
          <w:sz w:val="28"/>
          <w:szCs w:val="28"/>
        </w:rPr>
        <w:lastRenderedPageBreak/>
        <w:t xml:space="preserve">Актуальные сведения, а также документы, подтверждающие необходимость </w:t>
      </w:r>
      <w:r w:rsidRPr="00064DB3">
        <w:rPr>
          <w:rFonts w:ascii="Times New Roman" w:eastAsia="Calibri" w:hAnsi="Times New Roman" w:cs="Times New Roman"/>
          <w:sz w:val="28"/>
          <w:szCs w:val="28"/>
          <w:lang w:eastAsia="ru-RU"/>
        </w:rPr>
        <w:t>актуализации сведений об объекте НВОС</w:t>
      </w:r>
      <w:r w:rsidRPr="00064DB3">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10" w:history="1">
        <w:r w:rsidRPr="00064DB3">
          <w:rPr>
            <w:rFonts w:ascii="Times New Roman" w:eastAsia="Calibri" w:hAnsi="Times New Roman" w:cs="Times New Roman"/>
            <w:color w:val="0563C1"/>
            <w:sz w:val="28"/>
            <w:szCs w:val="28"/>
            <w:u w:val="single"/>
            <w:lang w:val="en-US" w:eastAsia="ru-RU"/>
          </w:rPr>
          <w:t>https</w:t>
        </w:r>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lk</w:t>
        </w:r>
        <w:proofErr w:type="spellEnd"/>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fsrpn</w:t>
        </w:r>
        <w:proofErr w:type="spellEnd"/>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ru</w:t>
        </w:r>
        <w:proofErr w:type="spellEnd"/>
      </w:hyperlink>
      <w:r w:rsidRPr="00064DB3">
        <w:rPr>
          <w:rFonts w:ascii="Times New Roman" w:eastAsia="Calibri" w:hAnsi="Times New Roman" w:cs="Times New Roman"/>
          <w:sz w:val="28"/>
          <w:szCs w:val="28"/>
          <w:lang w:eastAsia="ru-RU"/>
        </w:rPr>
        <w:t xml:space="preserve"> или Модуля </w:t>
      </w:r>
      <w:proofErr w:type="spellStart"/>
      <w:r w:rsidRPr="00064DB3">
        <w:rPr>
          <w:rFonts w:ascii="Times New Roman" w:eastAsia="Calibri" w:hAnsi="Times New Roman" w:cs="Times New Roman"/>
          <w:sz w:val="28"/>
          <w:szCs w:val="28"/>
          <w:lang w:eastAsia="ru-RU"/>
        </w:rPr>
        <w:t>природопользователя</w:t>
      </w:r>
      <w:proofErr w:type="spellEnd"/>
      <w:r w:rsidRPr="00064DB3">
        <w:rPr>
          <w:rFonts w:ascii="Times New Roman" w:eastAsia="Calibri" w:hAnsi="Times New Roman" w:cs="Times New Roman"/>
          <w:sz w:val="28"/>
          <w:szCs w:val="28"/>
          <w:lang w:eastAsia="ru-RU"/>
        </w:rPr>
        <w:t>, опубликованного на официальном</w:t>
      </w:r>
      <w:proofErr w:type="gramEnd"/>
      <w:r w:rsidRPr="00064DB3">
        <w:rPr>
          <w:rFonts w:ascii="Times New Roman" w:eastAsia="Calibri" w:hAnsi="Times New Roman" w:cs="Times New Roman"/>
          <w:sz w:val="28"/>
          <w:szCs w:val="28"/>
          <w:lang w:eastAsia="ru-RU"/>
        </w:rPr>
        <w:t xml:space="preserve"> </w:t>
      </w:r>
      <w:proofErr w:type="gramStart"/>
      <w:r w:rsidRPr="00064DB3">
        <w:rPr>
          <w:rFonts w:ascii="Times New Roman" w:eastAsia="Calibri" w:hAnsi="Times New Roman" w:cs="Times New Roman"/>
          <w:sz w:val="28"/>
          <w:szCs w:val="28"/>
          <w:lang w:eastAsia="ru-RU"/>
        </w:rPr>
        <w:t>сайте</w:t>
      </w:r>
      <w:proofErr w:type="gramEnd"/>
      <w:r w:rsidRPr="00064DB3">
        <w:rPr>
          <w:rFonts w:ascii="Times New Roman" w:eastAsia="Calibri" w:hAnsi="Times New Roman" w:cs="Times New Roman"/>
          <w:sz w:val="28"/>
          <w:szCs w:val="28"/>
          <w:lang w:eastAsia="ru-RU"/>
        </w:rPr>
        <w:t xml:space="preserve"> Росприроднадзора в сети "Интернет", так и посредством почтового отправления с описью вложения и уведомлением о вручении.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roofErr w:type="gramEnd"/>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64DB3">
        <w:rPr>
          <w:rFonts w:ascii="Times New Roman" w:eastAsia="Calibri" w:hAnsi="Times New Roman" w:cs="Times New Roman"/>
          <w:sz w:val="28"/>
          <w:szCs w:val="28"/>
          <w:lang w:eastAsia="ru-RU"/>
        </w:rPr>
        <w:t>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w:t>
      </w:r>
      <w:proofErr w:type="gramEnd"/>
      <w:r w:rsidRPr="00064DB3">
        <w:rPr>
          <w:rFonts w:ascii="Times New Roman" w:eastAsia="Calibri" w:hAnsi="Times New Roman" w:cs="Times New Roman"/>
          <w:sz w:val="28"/>
          <w:szCs w:val="28"/>
          <w:lang w:eastAsia="ru-RU"/>
        </w:rPr>
        <w:t xml:space="preserve"> дней со дня получения таких сведений и документов в соответствующий территориальный орган Росприроднадзора.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w:t>
      </w:r>
      <w:proofErr w:type="gramStart"/>
      <w:r w:rsidRPr="00064DB3">
        <w:rPr>
          <w:rFonts w:ascii="Times New Roman" w:eastAsia="Calibri" w:hAnsi="Times New Roman" w:cs="Times New Roman"/>
          <w:sz w:val="28"/>
          <w:szCs w:val="28"/>
          <w:lang w:eastAsia="ru-RU"/>
        </w:rPr>
        <w:t>решение</w:t>
      </w:r>
      <w:proofErr w:type="gramEnd"/>
      <w:r w:rsidRPr="00064DB3">
        <w:rPr>
          <w:rFonts w:ascii="Times New Roman" w:eastAsia="Calibri" w:hAnsi="Times New Roman" w:cs="Times New Roman"/>
          <w:sz w:val="28"/>
          <w:szCs w:val="28"/>
          <w:lang w:eastAsia="ru-RU"/>
        </w:rPr>
        <w:t xml:space="preserve">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w:t>
      </w:r>
      <w:r w:rsidRPr="00064DB3">
        <w:rPr>
          <w:rFonts w:ascii="Times New Roman" w:eastAsia="Calibri" w:hAnsi="Times New Roman" w:cs="Times New Roman"/>
          <w:sz w:val="28"/>
          <w:szCs w:val="28"/>
          <w:lang w:eastAsia="ru-RU"/>
        </w:rPr>
        <w:lastRenderedPageBreak/>
        <w:t xml:space="preserve">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Снятие с государственного учета объектов НВОС</w:t>
      </w:r>
    </w:p>
    <w:p w:rsidR="00EE103A" w:rsidRPr="00064DB3" w:rsidRDefault="00EE103A" w:rsidP="00EE103A">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rPr>
        <w:t>С</w:t>
      </w:r>
      <w:r w:rsidRPr="00064DB3">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064DB3">
        <w:rPr>
          <w:rFonts w:ascii="Times New Roman" w:eastAsia="Calibri" w:hAnsi="Times New Roman" w:cs="Times New Roman"/>
          <w:bCs/>
          <w:sz w:val="28"/>
          <w:szCs w:val="28"/>
          <w:lang w:eastAsia="ru-RU"/>
        </w:rPr>
        <w:t>Документом, подтверждающим прекращение деятельности на объекте НВОС является</w:t>
      </w:r>
      <w:proofErr w:type="gramEnd"/>
      <w:r w:rsidRPr="00064DB3">
        <w:rPr>
          <w:rFonts w:ascii="Times New Roman" w:eastAsia="Calibri" w:hAnsi="Times New Roman" w:cs="Times New Roman"/>
          <w:bCs/>
          <w:sz w:val="28"/>
          <w:szCs w:val="28"/>
          <w:lang w:eastAsia="ru-RU"/>
        </w:rPr>
        <w:t xml:space="preserve"> акт о его консервации или ликвидации (пункт 12 статьи 69.2 Закона № 7-ФЗ). </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064DB3">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w:t>
      </w:r>
      <w:proofErr w:type="gramEnd"/>
      <w:r w:rsidRPr="00064DB3">
        <w:rPr>
          <w:rFonts w:ascii="Times New Roman" w:eastAsia="Calibri" w:hAnsi="Times New Roman" w:cs="Times New Roman"/>
          <w:sz w:val="28"/>
          <w:szCs w:val="28"/>
          <w:lang w:eastAsia="ru-RU"/>
        </w:rPr>
        <w:t xml:space="preserve">,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w:t>
      </w:r>
      <w:r w:rsidRPr="00064DB3">
        <w:rPr>
          <w:rFonts w:ascii="Times New Roman" w:eastAsia="Calibri" w:hAnsi="Times New Roman" w:cs="Times New Roman"/>
          <w:sz w:val="28"/>
          <w:szCs w:val="28"/>
          <w:lang w:eastAsia="ru-RU"/>
        </w:rPr>
        <w:lastRenderedPageBreak/>
        <w:t>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1" w:history="1">
        <w:r w:rsidRPr="00064DB3">
          <w:rPr>
            <w:rFonts w:ascii="Times New Roman" w:eastAsia="Calibri" w:hAnsi="Times New Roman" w:cs="Times New Roman"/>
            <w:sz w:val="28"/>
            <w:szCs w:val="28"/>
            <w:u w:val="single"/>
            <w:lang w:val="en-US" w:eastAsia="ru-RU"/>
          </w:rPr>
          <w:t>https</w:t>
        </w:r>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lk</w:t>
        </w:r>
        <w:proofErr w:type="spellEnd"/>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fsrpn</w:t>
        </w:r>
        <w:proofErr w:type="spellEnd"/>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ru</w:t>
        </w:r>
        <w:proofErr w:type="spellEnd"/>
      </w:hyperlink>
      <w:r w:rsidRPr="00064DB3">
        <w:rPr>
          <w:rFonts w:ascii="Times New Roman" w:eastAsia="Calibri" w:hAnsi="Times New Roman" w:cs="Times New Roman"/>
          <w:sz w:val="28"/>
          <w:szCs w:val="28"/>
          <w:lang w:eastAsia="ru-RU"/>
        </w:rPr>
        <w:t xml:space="preserve"> или Модуля </w:t>
      </w:r>
      <w:proofErr w:type="spellStart"/>
      <w:r w:rsidRPr="00064DB3">
        <w:rPr>
          <w:rFonts w:ascii="Times New Roman" w:eastAsia="Calibri" w:hAnsi="Times New Roman" w:cs="Times New Roman"/>
          <w:sz w:val="28"/>
          <w:szCs w:val="28"/>
          <w:lang w:eastAsia="ru-RU"/>
        </w:rPr>
        <w:t>природопользователя</w:t>
      </w:r>
      <w:proofErr w:type="spellEnd"/>
      <w:r w:rsidRPr="00064DB3">
        <w:rPr>
          <w:rFonts w:ascii="Times New Roman" w:eastAsia="Calibri" w:hAnsi="Times New Roman" w:cs="Times New Roman"/>
          <w:sz w:val="28"/>
          <w:szCs w:val="28"/>
          <w:lang w:eastAsia="ru-RU"/>
        </w:rPr>
        <w:t xml:space="preserve">, опубликованного на официальном сайте Росприроднадзора в сети "Интернет",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формируется и направляется </w:t>
      </w:r>
      <w:r w:rsidRPr="00064DB3">
        <w:rPr>
          <w:rFonts w:ascii="Times New Roman" w:eastAsia="Calibri" w:hAnsi="Times New Roman" w:cs="Times New Roman"/>
          <w:sz w:val="28"/>
          <w:szCs w:val="28"/>
        </w:rPr>
        <w:t>юридическому</w:t>
      </w:r>
      <w:proofErr w:type="gramEnd"/>
      <w:r w:rsidRPr="00064DB3">
        <w:rPr>
          <w:rFonts w:ascii="Times New Roman" w:eastAsia="Calibri" w:hAnsi="Times New Roman" w:cs="Times New Roman"/>
          <w:sz w:val="28"/>
          <w:szCs w:val="28"/>
        </w:rPr>
        <w:t xml:space="preserve"> лицу или индивидуальному предпринимателю в электронном виде.</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направляется </w:t>
      </w:r>
      <w:r w:rsidRPr="00064DB3">
        <w:rPr>
          <w:rFonts w:ascii="Times New Roman" w:eastAsia="Calibri" w:hAnsi="Times New Roman" w:cs="Times New Roman"/>
          <w:sz w:val="28"/>
          <w:szCs w:val="28"/>
        </w:rPr>
        <w:t>юридическому лицу или индивидуальному предпринимателю</w:t>
      </w:r>
      <w:r w:rsidRPr="00064DB3">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поступления соответствующего запроса </w:t>
      </w:r>
      <w:r w:rsidRPr="00064DB3">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064DB3">
        <w:rPr>
          <w:rFonts w:ascii="Times New Roman" w:eastAsia="Calibri" w:hAnsi="Times New Roman" w:cs="Times New Roman"/>
          <w:bCs/>
          <w:sz w:val="28"/>
          <w:szCs w:val="28"/>
        </w:rPr>
        <w:t>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о представлении </w:t>
      </w:r>
      <w:r w:rsidRPr="00064DB3">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064DB3">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064DB3">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064DB3">
        <w:rPr>
          <w:rFonts w:ascii="Times New Roman" w:eastAsia="Calibri" w:hAnsi="Times New Roman" w:cs="Times New Roman"/>
          <w:sz w:val="28"/>
          <w:szCs w:val="28"/>
          <w:lang w:eastAsia="ru-RU"/>
        </w:rPr>
        <w:t>почтовым отправлением.</w:t>
      </w:r>
    </w:p>
    <w:p w:rsidR="00EE103A" w:rsidRPr="00064DB3" w:rsidRDefault="00EE103A" w:rsidP="00EE103A">
      <w:pPr>
        <w:rPr>
          <w:rFonts w:ascii="Times New Roman" w:hAnsi="Times New Roman" w:cs="Times New Roman"/>
          <w:sz w:val="28"/>
          <w:szCs w:val="28"/>
        </w:rPr>
      </w:pPr>
      <w:r w:rsidRPr="00064DB3">
        <w:rPr>
          <w:rFonts w:ascii="Times New Roman" w:hAnsi="Times New Roman" w:cs="Times New Roman"/>
          <w:sz w:val="28"/>
          <w:szCs w:val="28"/>
        </w:rPr>
        <w:br w:type="page"/>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3</w:t>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Руководство по соблюдению обязательных требований в лесопарковых зеленых поясах</w:t>
      </w:r>
    </w:p>
    <w:p w:rsidR="00EE103A" w:rsidRPr="00064DB3" w:rsidRDefault="00EE103A" w:rsidP="00EE103A">
      <w:pPr>
        <w:autoSpaceDE w:val="0"/>
        <w:autoSpaceDN w:val="0"/>
        <w:adjustRightInd w:val="0"/>
        <w:spacing w:after="0" w:line="240" w:lineRule="auto"/>
        <w:ind w:left="1429"/>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Понятие</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зеленого пояса</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могут создаваться в целях реализации права граждан на благоприятную окружающую среду.</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Порядок создания лесопаркового зеленого пояса</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w:t>
      </w:r>
      <w:r w:rsidRPr="00064DB3">
        <w:rPr>
          <w:rFonts w:ascii="Times New Roman" w:eastAsia="Calibri" w:hAnsi="Times New Roman" w:cs="Times New Roman"/>
          <w:sz w:val="28"/>
          <w:szCs w:val="28"/>
        </w:rPr>
        <w:lastRenderedPageBreak/>
        <w:t>участников, поступивших предложениях и заявлениях, об одобренных большинством участников рекомендациях.</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w:t>
      </w:r>
      <w:proofErr w:type="gramStart"/>
      <w:r w:rsidRPr="00064DB3">
        <w:rPr>
          <w:rFonts w:ascii="Times New Roman" w:eastAsia="Calibri" w:hAnsi="Times New Roman" w:cs="Times New Roman"/>
          <w:sz w:val="28"/>
          <w:szCs w:val="28"/>
        </w:rPr>
        <w:t>,</w:t>
      </w:r>
      <w:proofErr w:type="gramEnd"/>
      <w:r w:rsidRPr="00064DB3">
        <w:rPr>
          <w:rFonts w:ascii="Times New Roman" w:eastAsia="Calibri" w:hAnsi="Times New Roman" w:cs="Times New Roman"/>
          <w:sz w:val="28"/>
          <w:szCs w:val="28"/>
        </w:rP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w:t>
      </w:r>
      <w:proofErr w:type="gramEnd"/>
      <w:r w:rsidRPr="00064DB3">
        <w:rPr>
          <w:rFonts w:ascii="Times New Roman" w:eastAsia="Calibri" w:hAnsi="Times New Roman" w:cs="Times New Roman"/>
          <w:sz w:val="28"/>
          <w:szCs w:val="28"/>
        </w:rPr>
        <w:t xml:space="preserve"> дней с момента поступления в данные органы документов, указанных в пункте 5 настоящей статьи.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Уполномоченный орган государственной власти субъекта Российской Федерации не позднее 30 дней с момента принятия решения о создании </w:t>
      </w:r>
      <w:r w:rsidRPr="00064DB3">
        <w:rPr>
          <w:rFonts w:ascii="Times New Roman" w:eastAsia="Calibri" w:hAnsi="Times New Roman" w:cs="Times New Roman"/>
          <w:sz w:val="28"/>
          <w:szCs w:val="28"/>
        </w:rPr>
        <w:lastRenderedPageBreak/>
        <w:t>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Режим особой охраны лесопарковых зеленых поясов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На территориях, входящих в состав лесопарковых зеленых поясов, запрещаются: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1) использование токсичных химических препаратов, в том числе в целях охраны и защиты лесов, пестицидов, </w:t>
      </w:r>
      <w:proofErr w:type="spellStart"/>
      <w:r w:rsidRPr="00064DB3">
        <w:rPr>
          <w:rFonts w:ascii="Times New Roman" w:eastAsia="Calibri" w:hAnsi="Times New Roman" w:cs="Times New Roman"/>
          <w:sz w:val="28"/>
          <w:szCs w:val="28"/>
        </w:rPr>
        <w:t>агрохимикатов</w:t>
      </w:r>
      <w:proofErr w:type="spellEnd"/>
      <w:r w:rsidRPr="00064DB3">
        <w:rPr>
          <w:rFonts w:ascii="Times New Roman" w:eastAsia="Calibri" w:hAnsi="Times New Roman" w:cs="Times New Roman"/>
          <w:sz w:val="28"/>
          <w:szCs w:val="28"/>
        </w:rPr>
        <w:t>, радиоактивных веществ;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2) размещение отходов производства и потребления I - III классов опасности;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4) создание объектов, не связанных с созданием объектов лесной инфраструктуры, для переработки древесины;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7) строительство животноводческих и птицеводческих комплексов и ферм, устройство навозохранилищ;</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8) размещение скотомогильников;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9) размещение складов ядохимикатов и минеральных удобрений.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Мероприятия по </w:t>
      </w:r>
      <w:proofErr w:type="spellStart"/>
      <w:r w:rsidRPr="00064DB3">
        <w:rPr>
          <w:rFonts w:ascii="Times New Roman" w:eastAsia="Calibri" w:hAnsi="Times New Roman" w:cs="Times New Roman"/>
          <w:sz w:val="28"/>
          <w:szCs w:val="28"/>
        </w:rPr>
        <w:t>лесовосстановлению</w:t>
      </w:r>
      <w:proofErr w:type="spellEnd"/>
      <w:r w:rsidRPr="00064DB3">
        <w:rPr>
          <w:rFonts w:ascii="Times New Roman" w:eastAsia="Calibri" w:hAnsi="Times New Roman" w:cs="Times New Roman"/>
          <w:sz w:val="28"/>
          <w:szCs w:val="28"/>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Ответственность за нарушение режима охраны</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Введена статья 8.45.1 Кодекса</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 xml:space="preserve">Российской Федерации об административных правонарушениях (далее –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устанавливающая ответственность за нарушение режима осуществления хозяйственной и иной деятельности в лесопарковом зеленом поясе.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Данной статьей предусмотрены следующие виды административных наказаний: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1) для граждан – наложение административного штрафа в размере от 4 до 5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2) для должностных лиц – наложение административного штрафа в размере от 20 до 40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для юридических лиц – наложение административного штрафа в размере от 250 до 500 тысяч рублей или административное приостановление деятельности на срок до 90 суток.</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Полномочием по рассмотрению дел об административных правонарушениях, предусмотренных </w:t>
      </w:r>
      <w:hyperlink r:id="rId12" w:history="1">
        <w:r w:rsidRPr="00064DB3">
          <w:rPr>
            <w:rFonts w:ascii="Times New Roman" w:eastAsia="Calibri" w:hAnsi="Times New Roman" w:cs="Times New Roman"/>
            <w:sz w:val="28"/>
            <w:szCs w:val="28"/>
          </w:rPr>
          <w:t>ст.8.45.1</w:t>
        </w:r>
      </w:hyperlink>
      <w:r w:rsidRPr="00064DB3">
        <w:rPr>
          <w:rFonts w:ascii="Times New Roman" w:eastAsia="Calibri" w:hAnsi="Times New Roman" w:cs="Times New Roman"/>
          <w:sz w:val="28"/>
          <w:szCs w:val="28"/>
        </w:rPr>
        <w:t xml:space="preserve">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наделены: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органы, осуществляющие федеральный государственный лесной надзор (лесную охрану) (Рослесхоз, Росприроднадзор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органы,  осуществляющие государственный надзор в области охраны и использования особо охраняемых природных территорий (Росприроднадзор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Кроме того, за совершение административных правонарушений, предусмотренных отдельными статьями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в лесопарковых зеленых предусмотрена повышенная ответственность. К таким статьям относятся: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ст. 8.25. «Нарушение правил использования лесов»;</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bCs/>
          <w:sz w:val="28"/>
          <w:szCs w:val="28"/>
          <w:lang w:eastAsia="ru-RU"/>
        </w:rPr>
        <w:t>ст. 8.28. «Незаконная рубка, повреждение лесных насаждений или самовольное выкапывание в лесах деревьев, кустарников, лиан»;</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ст. 8.31. «Нарушение правил санитарной безопасности в лесах»;</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8.32. «Нарушение правил пожарной безопасности в лесах».</w:t>
      </w:r>
    </w:p>
    <w:p w:rsidR="00EE103A" w:rsidRPr="00064DB3" w:rsidRDefault="00EE103A" w:rsidP="00EE103A">
      <w:pPr>
        <w:rPr>
          <w:rFonts w:ascii="Times New Roman" w:eastAsia="Calibri" w:hAnsi="Times New Roman" w:cs="Times New Roman"/>
          <w:b/>
          <w:sz w:val="28"/>
          <w:szCs w:val="28"/>
        </w:rPr>
      </w:pPr>
      <w:r w:rsidRPr="00064DB3">
        <w:rPr>
          <w:rFonts w:ascii="Times New Roman" w:eastAsia="Calibri" w:hAnsi="Times New Roman" w:cs="Times New Roman"/>
          <w:b/>
          <w:sz w:val="28"/>
          <w:szCs w:val="28"/>
        </w:rPr>
        <w:br w:type="page"/>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4</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новых требованиях законодательства </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государственном контроле (надзоре), </w:t>
      </w:r>
      <w:proofErr w:type="gramStart"/>
      <w:r w:rsidRPr="00064DB3">
        <w:rPr>
          <w:rFonts w:ascii="Times New Roman" w:eastAsia="Calibri" w:hAnsi="Times New Roman" w:cs="Times New Roman"/>
          <w:b/>
          <w:sz w:val="28"/>
          <w:szCs w:val="28"/>
        </w:rPr>
        <w:t>вступивших</w:t>
      </w:r>
      <w:proofErr w:type="gramEnd"/>
      <w:r w:rsidRPr="00064DB3">
        <w:rPr>
          <w:rFonts w:ascii="Times New Roman" w:eastAsia="Calibri" w:hAnsi="Times New Roman" w:cs="Times New Roman"/>
          <w:b/>
          <w:sz w:val="28"/>
          <w:szCs w:val="28"/>
        </w:rPr>
        <w:t xml:space="preserve"> в силу в 2017 году</w:t>
      </w:r>
    </w:p>
    <w:p w:rsidR="00EE103A" w:rsidRPr="00064DB3" w:rsidRDefault="00EE103A" w:rsidP="00EE103A">
      <w:pPr>
        <w:spacing w:after="0"/>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Перечень нормативных правовых актов, исполнение которых проверяется </w:t>
      </w:r>
      <w:proofErr w:type="spellStart"/>
      <w:r w:rsidRPr="00064DB3">
        <w:rPr>
          <w:rFonts w:ascii="Times New Roman" w:eastAsia="Calibri" w:hAnsi="Times New Roman" w:cs="Times New Roman"/>
          <w:sz w:val="28"/>
          <w:szCs w:val="28"/>
        </w:rPr>
        <w:t>Росприроднадзором</w:t>
      </w:r>
      <w:proofErr w:type="spellEnd"/>
      <w:r w:rsidRPr="00064DB3">
        <w:rPr>
          <w:rFonts w:ascii="Times New Roman" w:eastAsia="Calibri" w:hAnsi="Times New Roman" w:cs="Times New Roman"/>
          <w:sz w:val="28"/>
          <w:szCs w:val="28"/>
        </w:rPr>
        <w:t>, утвержден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13" w:history="1">
        <w:r w:rsidRPr="00064DB3">
          <w:rPr>
            <w:rFonts w:ascii="Times New Roman" w:eastAsia="Calibri" w:hAnsi="Times New Roman" w:cs="Times New Roman"/>
            <w:color w:val="0563C1"/>
            <w:sz w:val="28"/>
            <w:szCs w:val="28"/>
            <w:u w:val="single"/>
          </w:rPr>
          <w:t>http://rpn.gov.ru/node/26529</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14" w:history="1">
        <w:r w:rsidRPr="00064DB3">
          <w:rPr>
            <w:rFonts w:ascii="Times New Roman" w:eastAsia="Calibri" w:hAnsi="Times New Roman" w:cs="Times New Roman"/>
            <w:color w:val="0563C1"/>
            <w:sz w:val="28"/>
            <w:szCs w:val="28"/>
            <w:u w:val="single"/>
          </w:rPr>
          <w:t>perechen_NPA@rpn.gov.ru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консультаций с подконтрольными субъектами по разъяснению обязательных требований (в том числе, семинары, </w:t>
      </w:r>
      <w:proofErr w:type="spellStart"/>
      <w:r w:rsidRPr="00064DB3">
        <w:rPr>
          <w:rFonts w:ascii="Times New Roman" w:eastAsia="Calibri" w:hAnsi="Times New Roman" w:cs="Times New Roman"/>
          <w:sz w:val="28"/>
          <w:szCs w:val="28"/>
        </w:rPr>
        <w:t>вебинары</w:t>
      </w:r>
      <w:proofErr w:type="spellEnd"/>
      <w:r w:rsidRPr="00064DB3">
        <w:rPr>
          <w:rFonts w:ascii="Times New Roman" w:eastAsia="Calibri" w:hAnsi="Times New Roman" w:cs="Times New Roman"/>
          <w:sz w:val="28"/>
          <w:szCs w:val="28"/>
        </w:rPr>
        <w:t>, конференции, заседания рабочих групп, «горячие линии» с подконтрольными субъектами);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разработки и опубликования руководств по соблюдению обязательных требований, представляющих собой брошюры, схемы, </w:t>
      </w:r>
      <w:proofErr w:type="spellStart"/>
      <w:r w:rsidRPr="00064DB3">
        <w:rPr>
          <w:rFonts w:ascii="Times New Roman" w:eastAsia="Calibri" w:hAnsi="Times New Roman" w:cs="Times New Roman"/>
          <w:sz w:val="28"/>
          <w:szCs w:val="28"/>
        </w:rPr>
        <w:t>инфографические</w:t>
      </w:r>
      <w:proofErr w:type="spellEnd"/>
      <w:r w:rsidRPr="00064DB3">
        <w:rPr>
          <w:rFonts w:ascii="Times New Roman" w:eastAsia="Calibri" w:hAnsi="Times New Roman" w:cs="Times New Roman"/>
          <w:sz w:val="28"/>
          <w:szCs w:val="28"/>
        </w:rPr>
        <w:t xml:space="preserve"> материалы, содержащие основные требования в визуализированном виде с изложением текста требований в простом и понятном формате;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 разъяснительной работы в средствах массовой информации;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внесенных изменениях в действующие акты;</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Программа профилактики нарушений обязательных требований на 2017 год утверждена приказом Росприроднадзора от 09.02.2017 № 66 (в редакции приказа Росприроднадзора от 14.03.2017 № 128), размещена на официальном сайте Росприроднадзора по адресу: </w:t>
      </w:r>
      <w:hyperlink r:id="rId15" w:history="1">
        <w:r w:rsidRPr="00064DB3">
          <w:rPr>
            <w:rFonts w:ascii="Times New Roman" w:eastAsia="Calibri" w:hAnsi="Times New Roman" w:cs="Times New Roman"/>
            <w:color w:val="0563C1"/>
            <w:sz w:val="28"/>
            <w:szCs w:val="28"/>
            <w:u w:val="single"/>
          </w:rPr>
          <w:t>http://rpn.gov.ru/node/13878</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Направление предостережений</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о недопустимости нарушения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1.</w:t>
      </w:r>
      <w:r w:rsidRPr="00064DB3">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2.</w:t>
      </w:r>
      <w:r w:rsidRPr="00064DB3">
        <w:rPr>
          <w:rFonts w:ascii="Times New Roman" w:eastAsia="Calibri" w:hAnsi="Times New Roman" w:cs="Times New Roman"/>
          <w:sz w:val="28"/>
          <w:szCs w:val="28"/>
        </w:rPr>
        <w:tab/>
        <w:t>Указанные сведения поступили одним из следующих способов: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размещены в средствах массовой информации.</w:t>
      </w:r>
      <w:proofErr w:type="gramEnd"/>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3.</w:t>
      </w:r>
      <w:r w:rsidRPr="00064DB3">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жизни, здоровью граждан;</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создало непосредственную угрозу указанных последствий.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4.</w:t>
      </w:r>
      <w:r w:rsidRPr="00064DB3">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уведомлении об исполнении предостережения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w:t>
      </w:r>
      <w:r w:rsidRPr="00064DB3">
        <w:rPr>
          <w:rFonts w:ascii="Times New Roman" w:eastAsia="Calibri" w:hAnsi="Times New Roman" w:cs="Times New Roman"/>
          <w:sz w:val="28"/>
          <w:szCs w:val="28"/>
        </w:rPr>
        <w:lastRenderedPageBreak/>
        <w:t>электронной почты органа государственного контроля (надзора), либо иными указанными в предостережении способами.</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административные обследования объектов земельных отношений;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Введена процедура предварительной проверки поступивших обращений</w:t>
      </w:r>
      <w:r w:rsidRPr="00064DB3">
        <w:rPr>
          <w:rFonts w:ascii="Times New Roman" w:eastAsia="Calibri" w:hAnsi="Times New Roman" w:cs="Times New Roman"/>
          <w:sz w:val="28"/>
          <w:szCs w:val="28"/>
        </w:rPr>
        <w:t xml:space="preserve">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В ходе проведения предварительной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Использование проверочных листов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Проверочные листы будут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2017 году планируется введение проверочных листов при осуществлении следующих видов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земельный надзор;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обращения с отходами;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охраны атмосферного воздуха;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использования и охраны водных объектов;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Форма проверочного листа в настоящее время разрабатывается </w:t>
      </w:r>
      <w:proofErr w:type="spellStart"/>
      <w:r w:rsidRPr="00064DB3">
        <w:rPr>
          <w:rFonts w:ascii="Times New Roman" w:eastAsia="Calibri" w:hAnsi="Times New Roman" w:cs="Times New Roman"/>
          <w:sz w:val="28"/>
          <w:szCs w:val="28"/>
        </w:rPr>
        <w:t>Росприроднадзором</w:t>
      </w:r>
      <w:proofErr w:type="spellEnd"/>
      <w:r w:rsidRPr="00064DB3">
        <w:rPr>
          <w:rFonts w:ascii="Times New Roman" w:eastAsia="Calibri" w:hAnsi="Times New Roman" w:cs="Times New Roman"/>
          <w:sz w:val="28"/>
          <w:szCs w:val="28"/>
        </w:rPr>
        <w:t xml:space="preserve"> и будет размещена для общественного обсуждения на сайте </w:t>
      </w:r>
      <w:hyperlink r:id="rId16" w:history="1">
        <w:r w:rsidRPr="00064DB3">
          <w:rPr>
            <w:rFonts w:ascii="Times New Roman" w:eastAsia="Calibri" w:hAnsi="Times New Roman" w:cs="Times New Roman"/>
            <w:color w:val="0563C1"/>
            <w:sz w:val="28"/>
            <w:szCs w:val="28"/>
            <w:u w:val="single"/>
          </w:rPr>
          <w:t>http://regulation.gov.ru/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Проверяемое лицо может быть уведомлено не </w:t>
      </w:r>
      <w:proofErr w:type="gramStart"/>
      <w:r w:rsidRPr="00064DB3">
        <w:rPr>
          <w:rFonts w:ascii="Times New Roman" w:eastAsia="Calibri" w:hAnsi="Times New Roman" w:cs="Times New Roman"/>
          <w:sz w:val="28"/>
          <w:szCs w:val="28"/>
        </w:rPr>
        <w:t>позднее</w:t>
      </w:r>
      <w:proofErr w:type="gramEnd"/>
      <w:r w:rsidRPr="00064DB3">
        <w:rPr>
          <w:rFonts w:ascii="Times New Roman" w:eastAsia="Calibri" w:hAnsi="Times New Roman" w:cs="Times New Roman"/>
          <w:sz w:val="28"/>
          <w:szCs w:val="28"/>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064DB3">
        <w:rPr>
          <w:rFonts w:ascii="Times New Roman" w:eastAsia="Calibri" w:hAnsi="Times New Roman" w:cs="Times New Roman"/>
          <w:sz w:val="28"/>
          <w:szCs w:val="28"/>
        </w:rPr>
        <w:t>реестре</w:t>
      </w:r>
      <w:proofErr w:type="gramEnd"/>
      <w:r w:rsidRPr="00064DB3">
        <w:rPr>
          <w:rFonts w:ascii="Times New Roman" w:eastAsia="Calibri"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lastRenderedPageBreak/>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64DB3">
        <w:rPr>
          <w:rFonts w:ascii="Times New Roman" w:eastAsia="Calibri" w:hAnsi="Times New Roman" w:cs="Times New Roman"/>
          <w:sz w:val="28"/>
          <w:szCs w:val="28"/>
        </w:rPr>
        <w:t>явившихся</w:t>
      </w:r>
      <w:proofErr w:type="gramEnd"/>
      <w:r w:rsidRPr="00064DB3">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w:t>
      </w:r>
      <w:r w:rsidRPr="00064DB3">
        <w:rPr>
          <w:rFonts w:ascii="Times New Roman" w:eastAsia="Calibri" w:hAnsi="Times New Roman" w:cs="Times New Roman"/>
          <w:sz w:val="28"/>
          <w:szCs w:val="28"/>
        </w:rPr>
        <w:lastRenderedPageBreak/>
        <w:t>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roofErr w:type="gramEnd"/>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соответствии с </w:t>
      </w:r>
      <w:proofErr w:type="gramStart"/>
      <w:r w:rsidRPr="00064DB3">
        <w:rPr>
          <w:rFonts w:ascii="Times New Roman" w:eastAsia="Calibri" w:hAnsi="Times New Roman" w:cs="Times New Roman"/>
          <w:sz w:val="28"/>
          <w:szCs w:val="28"/>
        </w:rPr>
        <w:t>ч</w:t>
      </w:r>
      <w:proofErr w:type="gramEnd"/>
      <w:r w:rsidRPr="00064DB3">
        <w:rPr>
          <w:rFonts w:ascii="Times New Roman" w:eastAsia="Calibri" w:hAnsi="Times New Roman" w:cs="Times New Roman"/>
          <w:sz w:val="28"/>
          <w:szCs w:val="28"/>
        </w:rPr>
        <w:t xml:space="preserve">. 2 ст. 19.4.1 </w:t>
      </w:r>
      <w:proofErr w:type="spellStart"/>
      <w:r w:rsidRPr="00064DB3">
        <w:rPr>
          <w:rFonts w:ascii="Times New Roman" w:eastAsia="Calibri" w:hAnsi="Times New Roman" w:cs="Times New Roman"/>
          <w:sz w:val="28"/>
          <w:szCs w:val="28"/>
        </w:rPr>
        <w:t>КоАП</w:t>
      </w:r>
      <w:proofErr w:type="spellEnd"/>
      <w:r w:rsidRPr="00064DB3">
        <w:rPr>
          <w:rFonts w:ascii="Times New Roman" w:eastAsia="Calibri" w:hAnsi="Times New Roman" w:cs="Times New Roman"/>
          <w:sz w:val="28"/>
          <w:szCs w:val="28"/>
        </w:rPr>
        <w:t xml:space="preserve">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двадцати тысяч до пятидесяти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roofErr w:type="gramStart"/>
      <w:r w:rsidRPr="00064DB3">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E103A" w:rsidRPr="00064DB3" w:rsidRDefault="00EE103A" w:rsidP="00EE103A">
      <w:pPr>
        <w:ind w:firstLine="567"/>
        <w:rPr>
          <w:rFonts w:ascii="Times New Roman" w:hAnsi="Times New Roman" w:cs="Times New Roman"/>
          <w:b/>
        </w:rPr>
      </w:pPr>
    </w:p>
    <w:p w:rsidR="00595A15" w:rsidRDefault="00595A15"/>
    <w:sectPr w:rsidR="00595A15" w:rsidSect="0062457B">
      <w:headerReference w:type="default" r:id="rId17"/>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BA2" w:rsidRDefault="00CB5BA2" w:rsidP="006561BB">
      <w:pPr>
        <w:spacing w:after="0" w:line="240" w:lineRule="auto"/>
      </w:pPr>
      <w:r>
        <w:separator/>
      </w:r>
    </w:p>
  </w:endnote>
  <w:endnote w:type="continuationSeparator" w:id="0">
    <w:p w:rsidR="00CB5BA2" w:rsidRDefault="00CB5BA2" w:rsidP="00656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BA2" w:rsidRDefault="00CB5BA2" w:rsidP="006561BB">
      <w:pPr>
        <w:spacing w:after="0" w:line="240" w:lineRule="auto"/>
      </w:pPr>
      <w:r>
        <w:separator/>
      </w:r>
    </w:p>
  </w:footnote>
  <w:footnote w:type="continuationSeparator" w:id="0">
    <w:p w:rsidR="00CB5BA2" w:rsidRDefault="00CB5BA2" w:rsidP="00656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23868"/>
      <w:docPartObj>
        <w:docPartGallery w:val="Page Numbers (Top of Page)"/>
        <w:docPartUnique/>
      </w:docPartObj>
    </w:sdtPr>
    <w:sdtContent>
      <w:p w:rsidR="00DA0211" w:rsidRDefault="006E0217">
        <w:pPr>
          <w:pStyle w:val="a3"/>
          <w:jc w:val="center"/>
        </w:pPr>
        <w:r>
          <w:fldChar w:fldCharType="begin"/>
        </w:r>
        <w:r w:rsidR="00EE103A">
          <w:instrText>PAGE   \* MERGEFORMAT</w:instrText>
        </w:r>
        <w:r>
          <w:fldChar w:fldCharType="separate"/>
        </w:r>
        <w:r w:rsidR="000C2157">
          <w:rPr>
            <w:noProof/>
          </w:rPr>
          <w:t>32</w:t>
        </w:r>
        <w:r>
          <w:rPr>
            <w:noProof/>
          </w:rPr>
          <w:fldChar w:fldCharType="end"/>
        </w:r>
      </w:p>
    </w:sdtContent>
  </w:sdt>
  <w:p w:rsidR="00DA0211" w:rsidRDefault="000C215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E103A"/>
    <w:rsid w:val="000C2157"/>
    <w:rsid w:val="00367E3B"/>
    <w:rsid w:val="00595A15"/>
    <w:rsid w:val="006561BB"/>
    <w:rsid w:val="006E0217"/>
    <w:rsid w:val="0081465F"/>
    <w:rsid w:val="008D758D"/>
    <w:rsid w:val="00CB5BA2"/>
    <w:rsid w:val="00EE103A"/>
    <w:rsid w:val="00FC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6693&amp;rnd=238783.1238610125&amp;dst=100142&amp;fld=134" TargetMode="External"/><Relationship Id="rId13" Type="http://schemas.openxmlformats.org/officeDocument/2006/relationships/hyperlink" Target="http://rpn.gov.ru/node/265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186693&amp;rnd=238783.829711291&amp;dst=100136&amp;fld=134" TargetMode="External"/><Relationship Id="rId12" Type="http://schemas.openxmlformats.org/officeDocument/2006/relationships/hyperlink" Target="consultantplus://offline/ref=EEFB85EE40169AE54E829DBABD89078B33E2DD012D6D11E6768CD362EBC0E4DB14432BDC0D68U6a0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egulation.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k.fsrpn.ru" TargetMode="External"/><Relationship Id="rId5" Type="http://schemas.openxmlformats.org/officeDocument/2006/relationships/footnotes" Target="footnotes.xml"/><Relationship Id="rId15" Type="http://schemas.openxmlformats.org/officeDocument/2006/relationships/hyperlink" Target="http://rpn.gov.ru/node/13878" TargetMode="External"/><Relationship Id="rId10" Type="http://schemas.openxmlformats.org/officeDocument/2006/relationships/hyperlink" Target="https://lk.fsrpn.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cons/cgi/online.cgi?req=doc&amp;base=LAW&amp;n=186693&amp;rnd=238783.260217122&amp;dst=100143&amp;fld=134" TargetMode="External"/><Relationship Id="rId14" Type="http://schemas.openxmlformats.org/officeDocument/2006/relationships/hyperlink" Target="mailto:perechen_NPA@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37</Pages>
  <Words>12938</Words>
  <Characters>73752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stupaknu</cp:lastModifiedBy>
  <cp:revision>3</cp:revision>
  <cp:lastPrinted>2017-04-12T14:32:00Z</cp:lastPrinted>
  <dcterms:created xsi:type="dcterms:W3CDTF">2017-03-30T11:37:00Z</dcterms:created>
  <dcterms:modified xsi:type="dcterms:W3CDTF">2017-04-13T07:41:00Z</dcterms:modified>
</cp:coreProperties>
</file>